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19" w:rsidRPr="00DD7599" w:rsidRDefault="00762B4C" w:rsidP="00931219">
      <w:pPr>
        <w:pStyle w:val="BodyText"/>
        <w:ind w:right="-274"/>
        <w:jc w:val="center"/>
        <w:rPr>
          <w:rFonts w:ascii="Arial" w:hAnsi="Arial" w:cs="Arial"/>
          <w:b/>
          <w:i w:val="0"/>
          <w:szCs w:val="28"/>
        </w:rPr>
      </w:pPr>
      <w:r>
        <w:rPr>
          <w:rFonts w:ascii="Arial" w:hAnsi="Arial" w:cs="Arial"/>
          <w:b/>
          <w:i w:val="0"/>
          <w:szCs w:val="28"/>
        </w:rPr>
        <w:t xml:space="preserve">GPS IRB </w:t>
      </w:r>
      <w:r w:rsidR="00931219" w:rsidRPr="00DD7599">
        <w:rPr>
          <w:rFonts w:ascii="Arial" w:hAnsi="Arial" w:cs="Arial"/>
          <w:b/>
          <w:i w:val="0"/>
          <w:szCs w:val="28"/>
        </w:rPr>
        <w:t>Data Management</w:t>
      </w:r>
      <w:r w:rsidR="00DD7599">
        <w:rPr>
          <w:rFonts w:ascii="Arial" w:hAnsi="Arial" w:cs="Arial"/>
          <w:b/>
          <w:i w:val="0"/>
          <w:szCs w:val="28"/>
        </w:rPr>
        <w:t>/Protection</w:t>
      </w:r>
      <w:r w:rsidR="00931219" w:rsidRPr="00DD7599">
        <w:rPr>
          <w:rFonts w:ascii="Arial" w:hAnsi="Arial" w:cs="Arial"/>
          <w:b/>
          <w:i w:val="0"/>
          <w:szCs w:val="28"/>
        </w:rPr>
        <w:t xml:space="preserve"> Plan</w:t>
      </w:r>
    </w:p>
    <w:p w:rsidR="00931219" w:rsidRPr="00237994" w:rsidRDefault="00931219" w:rsidP="00931219">
      <w:pPr>
        <w:pStyle w:val="BodyText"/>
        <w:ind w:right="-274"/>
        <w:rPr>
          <w:rFonts w:ascii="Arial" w:hAnsi="Arial" w:cs="Arial"/>
          <w:i w:val="0"/>
          <w:sz w:val="24"/>
          <w:szCs w:val="24"/>
        </w:rPr>
      </w:pPr>
    </w:p>
    <w:p w:rsidR="00931219" w:rsidRPr="00237994" w:rsidRDefault="00931219" w:rsidP="00931219">
      <w:pPr>
        <w:pStyle w:val="BodyText"/>
        <w:ind w:right="-274"/>
        <w:rPr>
          <w:rFonts w:ascii="Arial" w:hAnsi="Arial" w:cs="Arial"/>
          <w:i w:val="0"/>
          <w:sz w:val="24"/>
          <w:szCs w:val="24"/>
        </w:rPr>
      </w:pPr>
    </w:p>
    <w:p w:rsidR="00931219" w:rsidRPr="00237994" w:rsidRDefault="00931219" w:rsidP="00931219">
      <w:pPr>
        <w:pStyle w:val="BodyText"/>
        <w:ind w:right="-274"/>
        <w:rPr>
          <w:rFonts w:ascii="Arial" w:hAnsi="Arial" w:cs="Arial"/>
          <w:i w:val="0"/>
          <w:sz w:val="24"/>
          <w:szCs w:val="24"/>
          <w:u w:val="single"/>
        </w:rPr>
      </w:pPr>
      <w:r w:rsidRPr="00237994">
        <w:rPr>
          <w:rFonts w:ascii="Arial" w:hAnsi="Arial" w:cs="Arial"/>
          <w:i w:val="0"/>
          <w:sz w:val="24"/>
          <w:szCs w:val="24"/>
          <w:u w:val="single"/>
        </w:rPr>
        <w:t>Data Description</w:t>
      </w:r>
    </w:p>
    <w:p w:rsidR="00931219" w:rsidRPr="00237994" w:rsidRDefault="00931219" w:rsidP="00931219">
      <w:pPr>
        <w:pStyle w:val="BodyText"/>
        <w:ind w:right="-274"/>
        <w:rPr>
          <w:rFonts w:ascii="Arial" w:hAnsi="Arial" w:cs="Arial"/>
          <w:i w:val="0"/>
          <w:sz w:val="24"/>
          <w:szCs w:val="24"/>
          <w:u w:val="single"/>
        </w:rPr>
      </w:pPr>
    </w:p>
    <w:p w:rsidR="00931219" w:rsidRPr="00237994" w:rsidRDefault="00931219" w:rsidP="00931219">
      <w:pPr>
        <w:pStyle w:val="Pa7"/>
        <w:rPr>
          <w:rFonts w:ascii="Arial" w:hAnsi="Arial" w:cs="Arial"/>
          <w:color w:val="000000"/>
        </w:rPr>
      </w:pPr>
      <w:r w:rsidRPr="00237994">
        <w:rPr>
          <w:rFonts w:ascii="Arial" w:hAnsi="Arial" w:cs="Arial"/>
          <w:color w:val="000000"/>
          <w:highlight w:val="yellow"/>
        </w:rPr>
        <w:t>A description of the information to be gathered; the nature and scale of the data that will be generated or collected.</w:t>
      </w:r>
      <w:r w:rsidRPr="00237994">
        <w:rPr>
          <w:rFonts w:ascii="Arial" w:hAnsi="Arial" w:cs="Arial"/>
          <w:color w:val="000000"/>
        </w:rPr>
        <w:t xml:space="preserve"> </w:t>
      </w:r>
    </w:p>
    <w:p w:rsidR="00931219" w:rsidRPr="00237994" w:rsidRDefault="00931219" w:rsidP="00931219">
      <w:pPr>
        <w:pStyle w:val="BodyText"/>
        <w:ind w:right="-274"/>
        <w:rPr>
          <w:rFonts w:ascii="Arial" w:hAnsi="Arial" w:cs="Arial"/>
          <w:i w:val="0"/>
          <w:sz w:val="24"/>
          <w:szCs w:val="24"/>
          <w:u w:val="single"/>
        </w:rPr>
      </w:pPr>
    </w:p>
    <w:p w:rsidR="00931219" w:rsidRPr="00237994" w:rsidRDefault="00931219" w:rsidP="00931219">
      <w:pPr>
        <w:pStyle w:val="BodyText"/>
        <w:ind w:right="-274"/>
        <w:rPr>
          <w:rFonts w:ascii="Arial" w:hAnsi="Arial" w:cs="Arial"/>
          <w:i w:val="0"/>
          <w:sz w:val="24"/>
          <w:szCs w:val="24"/>
          <w:u w:val="single"/>
        </w:rPr>
      </w:pPr>
    </w:p>
    <w:p w:rsidR="00931219" w:rsidRPr="00237994" w:rsidRDefault="00931219" w:rsidP="00931219">
      <w:pPr>
        <w:pStyle w:val="BodyText"/>
        <w:ind w:right="-274"/>
        <w:rPr>
          <w:rFonts w:ascii="Arial" w:hAnsi="Arial" w:cs="Arial"/>
          <w:i w:val="0"/>
          <w:sz w:val="24"/>
          <w:szCs w:val="24"/>
          <w:u w:val="single"/>
        </w:rPr>
      </w:pPr>
      <w:r w:rsidRPr="00237994">
        <w:rPr>
          <w:rFonts w:ascii="Arial" w:hAnsi="Arial" w:cs="Arial"/>
          <w:i w:val="0"/>
          <w:sz w:val="24"/>
          <w:szCs w:val="24"/>
          <w:u w:val="single"/>
        </w:rPr>
        <w:t>Existing Data</w:t>
      </w:r>
      <w:r>
        <w:rPr>
          <w:rFonts w:ascii="Arial" w:hAnsi="Arial" w:cs="Arial"/>
          <w:i w:val="0"/>
          <w:sz w:val="24"/>
          <w:szCs w:val="24"/>
          <w:u w:val="single"/>
        </w:rPr>
        <w:t xml:space="preserve"> (if applicable)</w:t>
      </w:r>
    </w:p>
    <w:p w:rsidR="00931219" w:rsidRPr="00237994" w:rsidRDefault="00931219" w:rsidP="00931219">
      <w:pPr>
        <w:pStyle w:val="BodyText"/>
        <w:ind w:right="-274"/>
        <w:rPr>
          <w:rFonts w:ascii="Arial" w:hAnsi="Arial" w:cs="Arial"/>
          <w:i w:val="0"/>
          <w:sz w:val="24"/>
          <w:szCs w:val="24"/>
          <w:u w:val="single"/>
        </w:rPr>
      </w:pPr>
    </w:p>
    <w:p w:rsidR="00931219" w:rsidRPr="00237994" w:rsidRDefault="00931219" w:rsidP="00931219">
      <w:pPr>
        <w:pStyle w:val="Pa7"/>
        <w:rPr>
          <w:rFonts w:ascii="Arial" w:hAnsi="Arial" w:cs="Arial"/>
          <w:color w:val="000000"/>
        </w:rPr>
      </w:pPr>
      <w:r w:rsidRPr="00237994">
        <w:rPr>
          <w:rFonts w:ascii="Arial" w:hAnsi="Arial" w:cs="Arial"/>
          <w:color w:val="000000"/>
          <w:highlight w:val="yellow"/>
        </w:rPr>
        <w:t>A survey of existing data relevant to the project and a discussion of whether and how these data will be integrated.</w:t>
      </w:r>
      <w:r w:rsidRPr="00237994">
        <w:rPr>
          <w:rFonts w:ascii="Arial" w:hAnsi="Arial" w:cs="Arial"/>
          <w:color w:val="000000"/>
        </w:rPr>
        <w:t xml:space="preserve"> </w:t>
      </w:r>
    </w:p>
    <w:p w:rsidR="00931219" w:rsidRPr="00237994" w:rsidRDefault="00931219" w:rsidP="00931219">
      <w:pPr>
        <w:pStyle w:val="BodyText"/>
        <w:ind w:right="-274"/>
        <w:rPr>
          <w:rFonts w:ascii="Arial" w:hAnsi="Arial" w:cs="Arial"/>
          <w:i w:val="0"/>
          <w:sz w:val="24"/>
          <w:szCs w:val="24"/>
          <w:u w:val="single"/>
        </w:rPr>
      </w:pPr>
    </w:p>
    <w:p w:rsidR="00931219" w:rsidRPr="00237994" w:rsidRDefault="00931219" w:rsidP="00931219">
      <w:pPr>
        <w:pStyle w:val="BodyText"/>
        <w:ind w:right="-274"/>
        <w:rPr>
          <w:rFonts w:ascii="Arial" w:hAnsi="Arial" w:cs="Arial"/>
          <w:i w:val="0"/>
          <w:sz w:val="24"/>
          <w:szCs w:val="24"/>
          <w:u w:val="single"/>
        </w:rPr>
      </w:pPr>
    </w:p>
    <w:p w:rsidR="00931219" w:rsidRPr="00237994" w:rsidRDefault="00931219" w:rsidP="00931219">
      <w:pPr>
        <w:pStyle w:val="BodyText"/>
        <w:ind w:right="-274"/>
        <w:rPr>
          <w:rFonts w:ascii="Arial" w:hAnsi="Arial" w:cs="Arial"/>
          <w:i w:val="0"/>
          <w:sz w:val="24"/>
          <w:szCs w:val="24"/>
          <w:u w:val="single"/>
        </w:rPr>
      </w:pPr>
      <w:r w:rsidRPr="00237994">
        <w:rPr>
          <w:rFonts w:ascii="Arial" w:hAnsi="Arial" w:cs="Arial"/>
          <w:i w:val="0"/>
          <w:sz w:val="24"/>
          <w:szCs w:val="24"/>
          <w:u w:val="single"/>
        </w:rPr>
        <w:t>Format</w:t>
      </w:r>
    </w:p>
    <w:p w:rsidR="00931219" w:rsidRPr="00237994" w:rsidRDefault="00931219" w:rsidP="00931219">
      <w:pPr>
        <w:pStyle w:val="BodyText"/>
        <w:ind w:right="-274"/>
        <w:rPr>
          <w:rFonts w:ascii="Arial" w:hAnsi="Arial" w:cs="Arial"/>
          <w:i w:val="0"/>
          <w:sz w:val="24"/>
          <w:szCs w:val="24"/>
          <w:u w:val="single"/>
        </w:rPr>
      </w:pPr>
    </w:p>
    <w:p w:rsidR="00931219" w:rsidRPr="00237994" w:rsidRDefault="00931219" w:rsidP="00931219">
      <w:pPr>
        <w:pStyle w:val="Pa7"/>
        <w:rPr>
          <w:rFonts w:ascii="Arial" w:hAnsi="Arial" w:cs="Arial"/>
          <w:color w:val="000000"/>
        </w:rPr>
      </w:pPr>
      <w:r w:rsidRPr="00237994">
        <w:rPr>
          <w:rFonts w:ascii="Arial" w:hAnsi="Arial" w:cs="Arial"/>
          <w:color w:val="000000"/>
          <w:highlight w:val="yellow"/>
        </w:rPr>
        <w:t>Formats in which the data will be generated, maintained, and made available, including a justification for the procedural and archival appropriateness of those formats.</w:t>
      </w:r>
      <w:r w:rsidRPr="00237994">
        <w:rPr>
          <w:rFonts w:ascii="Arial" w:hAnsi="Arial" w:cs="Arial"/>
          <w:color w:val="000000"/>
        </w:rPr>
        <w:t xml:space="preserve"> </w:t>
      </w:r>
    </w:p>
    <w:p w:rsidR="00931219" w:rsidRPr="00237994" w:rsidRDefault="00931219" w:rsidP="00931219">
      <w:pPr>
        <w:rPr>
          <w:rFonts w:ascii="Arial" w:hAnsi="Arial" w:cs="Arial"/>
          <w:szCs w:val="24"/>
        </w:rPr>
      </w:pPr>
    </w:p>
    <w:p w:rsidR="00931219" w:rsidRPr="00237994" w:rsidRDefault="00931219" w:rsidP="00931219">
      <w:pPr>
        <w:rPr>
          <w:rFonts w:ascii="Arial" w:hAnsi="Arial" w:cs="Arial"/>
          <w:szCs w:val="24"/>
        </w:rPr>
      </w:pPr>
    </w:p>
    <w:p w:rsidR="00931219" w:rsidRPr="00237994" w:rsidRDefault="00931219" w:rsidP="00931219">
      <w:pPr>
        <w:pStyle w:val="Pa7"/>
        <w:rPr>
          <w:rFonts w:ascii="Arial" w:hAnsi="Arial" w:cs="Arial"/>
          <w:bCs/>
          <w:color w:val="000000"/>
          <w:u w:val="single"/>
        </w:rPr>
      </w:pPr>
      <w:r w:rsidRPr="00237994">
        <w:rPr>
          <w:rFonts w:ascii="Arial" w:hAnsi="Arial" w:cs="Arial"/>
          <w:bCs/>
          <w:color w:val="000000"/>
          <w:u w:val="single"/>
        </w:rPr>
        <w:t>Metadata (if applicable)</w:t>
      </w:r>
    </w:p>
    <w:p w:rsidR="00931219" w:rsidRPr="00237994" w:rsidRDefault="00931219" w:rsidP="00931219">
      <w:pPr>
        <w:rPr>
          <w:rFonts w:ascii="Arial" w:hAnsi="Arial" w:cs="Arial"/>
          <w:szCs w:val="24"/>
        </w:rPr>
      </w:pPr>
    </w:p>
    <w:p w:rsidR="00931219" w:rsidRPr="00237994" w:rsidRDefault="00931219" w:rsidP="00931219">
      <w:pPr>
        <w:pStyle w:val="Pa7"/>
        <w:rPr>
          <w:rFonts w:ascii="Arial" w:hAnsi="Arial" w:cs="Arial"/>
          <w:color w:val="000000"/>
        </w:rPr>
      </w:pPr>
      <w:r w:rsidRPr="00237994">
        <w:rPr>
          <w:rFonts w:ascii="Arial" w:hAnsi="Arial" w:cs="Arial"/>
          <w:color w:val="000000"/>
          <w:highlight w:val="yellow"/>
        </w:rPr>
        <w:t>A description of the metadata to be provided along with the generated data, and a discussion of the metadata standards used.</w:t>
      </w:r>
      <w:r w:rsidRPr="00237994">
        <w:rPr>
          <w:rFonts w:ascii="Arial" w:hAnsi="Arial" w:cs="Arial"/>
          <w:color w:val="000000"/>
        </w:rPr>
        <w:t xml:space="preserve"> </w:t>
      </w:r>
    </w:p>
    <w:p w:rsidR="00931219" w:rsidRPr="00237994" w:rsidRDefault="00931219" w:rsidP="00931219">
      <w:pPr>
        <w:rPr>
          <w:rFonts w:ascii="Arial" w:hAnsi="Arial" w:cs="Arial"/>
          <w:szCs w:val="24"/>
        </w:rPr>
      </w:pPr>
    </w:p>
    <w:p w:rsidR="00931219" w:rsidRPr="00237994" w:rsidRDefault="00931219" w:rsidP="00931219">
      <w:pPr>
        <w:rPr>
          <w:rFonts w:ascii="Arial" w:hAnsi="Arial" w:cs="Arial"/>
          <w:szCs w:val="24"/>
        </w:rPr>
      </w:pPr>
    </w:p>
    <w:p w:rsidR="00931219" w:rsidRPr="00237994" w:rsidRDefault="00931219" w:rsidP="00931219">
      <w:pPr>
        <w:pStyle w:val="Pa7"/>
        <w:rPr>
          <w:rFonts w:ascii="Arial" w:hAnsi="Arial" w:cs="Arial"/>
          <w:bCs/>
          <w:color w:val="000000"/>
          <w:u w:val="single"/>
        </w:rPr>
      </w:pPr>
      <w:r w:rsidRPr="00237994">
        <w:rPr>
          <w:rFonts w:ascii="Arial" w:hAnsi="Arial" w:cs="Arial"/>
          <w:bCs/>
          <w:color w:val="000000"/>
          <w:u w:val="single"/>
        </w:rPr>
        <w:t xml:space="preserve">Storage and backup </w:t>
      </w:r>
    </w:p>
    <w:p w:rsidR="00931219" w:rsidRPr="00237994" w:rsidRDefault="00931219" w:rsidP="00931219">
      <w:pPr>
        <w:rPr>
          <w:rFonts w:ascii="Arial" w:hAnsi="Arial" w:cs="Arial"/>
          <w:szCs w:val="24"/>
        </w:rPr>
      </w:pPr>
    </w:p>
    <w:p w:rsidR="00931219" w:rsidRPr="00237994" w:rsidRDefault="00931219" w:rsidP="00931219">
      <w:pPr>
        <w:pStyle w:val="Pa7"/>
        <w:rPr>
          <w:rFonts w:ascii="Arial" w:hAnsi="Arial" w:cs="Arial"/>
        </w:rPr>
      </w:pPr>
      <w:r w:rsidRPr="00237994">
        <w:rPr>
          <w:rFonts w:ascii="Arial" w:hAnsi="Arial" w:cs="Arial"/>
          <w:highlight w:val="yellow"/>
        </w:rPr>
        <w:t>Storage methods and backup procedures for the data, including the physical and cyber resources and facilities that will be used for the effective preservation and storage of the research data.</w:t>
      </w:r>
      <w:r w:rsidRPr="00237994">
        <w:rPr>
          <w:rFonts w:ascii="Arial" w:hAnsi="Arial" w:cs="Arial"/>
        </w:rPr>
        <w:t xml:space="preserve"> </w:t>
      </w:r>
    </w:p>
    <w:p w:rsidR="00931219" w:rsidRPr="00237994" w:rsidRDefault="00931219" w:rsidP="00931219">
      <w:pPr>
        <w:rPr>
          <w:rFonts w:ascii="Arial" w:hAnsi="Arial" w:cs="Arial"/>
          <w:szCs w:val="24"/>
        </w:rPr>
      </w:pPr>
    </w:p>
    <w:p w:rsidR="00931219" w:rsidRPr="00237994" w:rsidRDefault="00931219" w:rsidP="00931219">
      <w:pPr>
        <w:rPr>
          <w:rFonts w:ascii="Arial" w:hAnsi="Arial" w:cs="Arial"/>
          <w:szCs w:val="24"/>
        </w:rPr>
      </w:pPr>
    </w:p>
    <w:p w:rsidR="00931219" w:rsidRPr="00237994" w:rsidRDefault="00931219" w:rsidP="00931219">
      <w:pPr>
        <w:pStyle w:val="Pa7"/>
        <w:rPr>
          <w:rFonts w:ascii="Arial" w:hAnsi="Arial" w:cs="Arial"/>
          <w:color w:val="000000"/>
          <w:u w:val="single"/>
        </w:rPr>
      </w:pPr>
      <w:r w:rsidRPr="00237994">
        <w:rPr>
          <w:rFonts w:ascii="Arial" w:hAnsi="Arial" w:cs="Arial"/>
          <w:bCs/>
          <w:color w:val="000000"/>
          <w:u w:val="single"/>
        </w:rPr>
        <w:t xml:space="preserve">Security </w:t>
      </w:r>
    </w:p>
    <w:p w:rsidR="00931219" w:rsidRPr="00237994" w:rsidRDefault="00931219" w:rsidP="00931219">
      <w:pPr>
        <w:rPr>
          <w:rFonts w:ascii="Arial" w:hAnsi="Arial" w:cs="Arial"/>
          <w:szCs w:val="24"/>
        </w:rPr>
      </w:pPr>
    </w:p>
    <w:p w:rsidR="00931219" w:rsidRPr="00237994" w:rsidRDefault="00931219" w:rsidP="00931219">
      <w:pPr>
        <w:pStyle w:val="Pa7"/>
        <w:rPr>
          <w:rFonts w:ascii="Arial" w:hAnsi="Arial" w:cs="Arial"/>
          <w:color w:val="000000"/>
        </w:rPr>
      </w:pPr>
      <w:r w:rsidRPr="00237994">
        <w:rPr>
          <w:rFonts w:ascii="Arial" w:hAnsi="Arial" w:cs="Arial"/>
          <w:color w:val="000000"/>
          <w:highlight w:val="yellow"/>
        </w:rPr>
        <w:lastRenderedPageBreak/>
        <w:t>A description of technical and procedural protections for information, including confidential information, and</w:t>
      </w:r>
      <w:r>
        <w:rPr>
          <w:rFonts w:ascii="Arial" w:hAnsi="Arial" w:cs="Arial"/>
          <w:color w:val="000000"/>
          <w:highlight w:val="yellow"/>
        </w:rPr>
        <w:t xml:space="preserve"> how permissions and restrictions </w:t>
      </w:r>
      <w:r w:rsidRPr="00237994">
        <w:rPr>
          <w:rFonts w:ascii="Arial" w:hAnsi="Arial" w:cs="Arial"/>
          <w:color w:val="000000"/>
          <w:highlight w:val="yellow"/>
        </w:rPr>
        <w:t>will be enforced.</w:t>
      </w:r>
      <w:r w:rsidRPr="00237994">
        <w:rPr>
          <w:rFonts w:ascii="Arial" w:hAnsi="Arial" w:cs="Arial"/>
          <w:color w:val="000000"/>
        </w:rPr>
        <w:t xml:space="preserve"> </w:t>
      </w:r>
    </w:p>
    <w:p w:rsidR="00931219" w:rsidRPr="00237994" w:rsidRDefault="00931219" w:rsidP="00931219">
      <w:pPr>
        <w:rPr>
          <w:rFonts w:ascii="Arial" w:hAnsi="Arial" w:cs="Arial"/>
          <w:szCs w:val="24"/>
        </w:rPr>
      </w:pPr>
    </w:p>
    <w:p w:rsidR="00931219" w:rsidRDefault="00931219" w:rsidP="00931219">
      <w:pPr>
        <w:rPr>
          <w:rFonts w:ascii="Arial" w:hAnsi="Arial" w:cs="Arial"/>
          <w:szCs w:val="24"/>
          <w:u w:val="single"/>
        </w:rPr>
      </w:pPr>
    </w:p>
    <w:p w:rsidR="00931219" w:rsidRPr="00237994" w:rsidRDefault="00931219" w:rsidP="00931219">
      <w:pPr>
        <w:rPr>
          <w:rFonts w:ascii="Arial" w:hAnsi="Arial" w:cs="Arial"/>
          <w:szCs w:val="24"/>
          <w:u w:val="single"/>
        </w:rPr>
      </w:pPr>
      <w:r w:rsidRPr="00237994">
        <w:rPr>
          <w:rFonts w:ascii="Arial" w:hAnsi="Arial" w:cs="Arial"/>
          <w:szCs w:val="24"/>
          <w:u w:val="single"/>
        </w:rPr>
        <w:t>Responsibility</w:t>
      </w:r>
    </w:p>
    <w:p w:rsidR="00931219" w:rsidRPr="00237994" w:rsidRDefault="00931219" w:rsidP="00931219">
      <w:pPr>
        <w:rPr>
          <w:rFonts w:ascii="Arial" w:hAnsi="Arial" w:cs="Arial"/>
          <w:szCs w:val="24"/>
          <w:u w:val="single"/>
        </w:rPr>
      </w:pPr>
    </w:p>
    <w:p w:rsidR="00931219" w:rsidRPr="00237994" w:rsidRDefault="00931219" w:rsidP="00931219">
      <w:pPr>
        <w:rPr>
          <w:rFonts w:ascii="Arial" w:hAnsi="Arial" w:cs="Arial"/>
          <w:szCs w:val="24"/>
          <w:u w:val="single"/>
        </w:rPr>
      </w:pPr>
      <w:r w:rsidRPr="00237994">
        <w:rPr>
          <w:rFonts w:ascii="Arial" w:hAnsi="Arial" w:cs="Arial"/>
          <w:szCs w:val="24"/>
          <w:highlight w:val="yellow"/>
        </w:rPr>
        <w:t>Names of the individuals responsible for data management in the research project</w:t>
      </w:r>
    </w:p>
    <w:p w:rsidR="00931219" w:rsidRPr="00237994" w:rsidRDefault="00931219" w:rsidP="00931219">
      <w:pPr>
        <w:rPr>
          <w:rFonts w:ascii="Arial" w:hAnsi="Arial" w:cs="Arial"/>
          <w:szCs w:val="24"/>
        </w:rPr>
      </w:pPr>
    </w:p>
    <w:p w:rsidR="00931219" w:rsidRDefault="00931219" w:rsidP="00931219">
      <w:pPr>
        <w:rPr>
          <w:rFonts w:ascii="Arial" w:hAnsi="Arial" w:cs="Arial"/>
          <w:szCs w:val="24"/>
          <w:u w:val="single"/>
        </w:rPr>
      </w:pPr>
    </w:p>
    <w:p w:rsidR="00E14F06" w:rsidRDefault="00E14F06" w:rsidP="00931219">
      <w:pPr>
        <w:rPr>
          <w:rFonts w:ascii="Arial" w:hAnsi="Arial" w:cs="Arial"/>
          <w:szCs w:val="24"/>
          <w:u w:val="single"/>
        </w:rPr>
      </w:pPr>
    </w:p>
    <w:p w:rsidR="00E14F06" w:rsidRDefault="00E14F06" w:rsidP="00931219">
      <w:pPr>
        <w:rPr>
          <w:rFonts w:ascii="Arial" w:hAnsi="Arial" w:cs="Arial"/>
          <w:szCs w:val="24"/>
          <w:u w:val="single"/>
        </w:rPr>
      </w:pPr>
    </w:p>
    <w:p w:rsidR="00E14F06" w:rsidRDefault="00E14F06" w:rsidP="00931219">
      <w:pPr>
        <w:rPr>
          <w:rFonts w:ascii="Arial" w:hAnsi="Arial" w:cs="Arial"/>
          <w:szCs w:val="24"/>
          <w:u w:val="single"/>
        </w:rPr>
      </w:pPr>
    </w:p>
    <w:p w:rsidR="00E14F06" w:rsidRPr="00237994" w:rsidRDefault="00E14F06" w:rsidP="00931219">
      <w:pPr>
        <w:rPr>
          <w:rFonts w:ascii="Arial" w:hAnsi="Arial" w:cs="Arial"/>
          <w:szCs w:val="24"/>
          <w:u w:val="single"/>
        </w:rPr>
      </w:pPr>
    </w:p>
    <w:p w:rsidR="00931219" w:rsidRPr="00237994" w:rsidRDefault="00931219" w:rsidP="00931219">
      <w:pPr>
        <w:pStyle w:val="Pa7"/>
        <w:rPr>
          <w:rFonts w:ascii="Arial" w:hAnsi="Arial" w:cs="Arial"/>
          <w:bCs/>
          <w:color w:val="000000"/>
          <w:u w:val="single"/>
        </w:rPr>
      </w:pPr>
      <w:r w:rsidRPr="00237994">
        <w:rPr>
          <w:rFonts w:ascii="Arial" w:hAnsi="Arial" w:cs="Arial"/>
          <w:bCs/>
          <w:color w:val="000000"/>
          <w:u w:val="single"/>
        </w:rPr>
        <w:t xml:space="preserve">Intellectual property rights </w:t>
      </w:r>
    </w:p>
    <w:p w:rsidR="00931219" w:rsidRPr="00237994" w:rsidRDefault="00931219" w:rsidP="00931219">
      <w:pPr>
        <w:rPr>
          <w:rFonts w:ascii="Arial" w:hAnsi="Arial" w:cs="Arial"/>
          <w:szCs w:val="24"/>
        </w:rPr>
      </w:pPr>
    </w:p>
    <w:p w:rsidR="00931219" w:rsidRPr="00237994" w:rsidRDefault="00931219" w:rsidP="00931219">
      <w:pPr>
        <w:rPr>
          <w:rFonts w:ascii="Arial" w:hAnsi="Arial" w:cs="Arial"/>
          <w:szCs w:val="24"/>
        </w:rPr>
      </w:pPr>
      <w:r w:rsidRPr="00237994">
        <w:rPr>
          <w:rFonts w:ascii="Arial" w:hAnsi="Arial" w:cs="Arial"/>
          <w:szCs w:val="24"/>
          <w:highlight w:val="yellow"/>
        </w:rPr>
        <w:t>Entities or persons who will hold the intellectual propert</w:t>
      </w:r>
      <w:r>
        <w:rPr>
          <w:rFonts w:ascii="Arial" w:hAnsi="Arial" w:cs="Arial"/>
          <w:szCs w:val="24"/>
          <w:highlight w:val="yellow"/>
        </w:rPr>
        <w:t>y rights to the data, and how intellectual property rights</w:t>
      </w:r>
      <w:r w:rsidRPr="00237994">
        <w:rPr>
          <w:rFonts w:ascii="Arial" w:hAnsi="Arial" w:cs="Arial"/>
          <w:szCs w:val="24"/>
          <w:highlight w:val="yellow"/>
        </w:rPr>
        <w:t xml:space="preserve"> will be protected if necessary. Any copyright constraints (e.g., copyrighted data collection instruments) should be noted.</w:t>
      </w:r>
    </w:p>
    <w:p w:rsidR="00931219" w:rsidRPr="00237994" w:rsidRDefault="00931219" w:rsidP="00931219">
      <w:pPr>
        <w:rPr>
          <w:rFonts w:ascii="Arial" w:hAnsi="Arial" w:cs="Arial"/>
          <w:szCs w:val="24"/>
        </w:rPr>
      </w:pPr>
    </w:p>
    <w:p w:rsidR="00931219" w:rsidRPr="00237994" w:rsidRDefault="00931219" w:rsidP="00931219">
      <w:pPr>
        <w:pStyle w:val="Pa7"/>
        <w:rPr>
          <w:rFonts w:ascii="Arial" w:hAnsi="Arial" w:cs="Arial"/>
          <w:b/>
          <w:bCs/>
          <w:color w:val="000000"/>
        </w:rPr>
      </w:pPr>
    </w:p>
    <w:p w:rsidR="00931219" w:rsidRPr="00237994" w:rsidRDefault="00931219" w:rsidP="00931219">
      <w:pPr>
        <w:pStyle w:val="Pa7"/>
        <w:rPr>
          <w:rFonts w:ascii="Arial" w:hAnsi="Arial" w:cs="Arial"/>
          <w:color w:val="000000"/>
          <w:u w:val="single"/>
        </w:rPr>
      </w:pPr>
      <w:r w:rsidRPr="00237994">
        <w:rPr>
          <w:rFonts w:ascii="Arial" w:hAnsi="Arial" w:cs="Arial"/>
          <w:bCs/>
          <w:color w:val="000000"/>
          <w:u w:val="single"/>
        </w:rPr>
        <w:t xml:space="preserve">Access and sharing </w:t>
      </w:r>
    </w:p>
    <w:p w:rsidR="00931219" w:rsidRPr="00237994" w:rsidRDefault="00931219" w:rsidP="00931219">
      <w:pPr>
        <w:rPr>
          <w:rFonts w:ascii="Arial" w:hAnsi="Arial" w:cs="Arial"/>
          <w:szCs w:val="24"/>
        </w:rPr>
      </w:pPr>
    </w:p>
    <w:p w:rsidR="00931219" w:rsidRPr="00237994" w:rsidRDefault="00931219" w:rsidP="00931219">
      <w:pPr>
        <w:pStyle w:val="Pa7"/>
        <w:rPr>
          <w:rFonts w:ascii="Arial" w:hAnsi="Arial" w:cs="Arial"/>
          <w:color w:val="000000"/>
        </w:rPr>
      </w:pPr>
      <w:r w:rsidRPr="00237994">
        <w:rPr>
          <w:rFonts w:ascii="Arial" w:hAnsi="Arial" w:cs="Arial"/>
          <w:color w:val="000000"/>
          <w:highlight w:val="yellow"/>
        </w:rPr>
        <w:t>A description of how data will be share</w:t>
      </w:r>
      <w:r>
        <w:rPr>
          <w:rFonts w:ascii="Arial" w:hAnsi="Arial" w:cs="Arial"/>
          <w:color w:val="000000"/>
          <w:highlight w:val="yellow"/>
        </w:rPr>
        <w:t>d, including access procedures</w:t>
      </w:r>
      <w:r w:rsidRPr="00237994">
        <w:rPr>
          <w:rFonts w:ascii="Arial" w:hAnsi="Arial" w:cs="Arial"/>
          <w:color w:val="000000"/>
          <w:highlight w:val="yellow"/>
        </w:rPr>
        <w:t>, technical mechanisms for dissemination and whether access will be open or granted only to specific user groups. A timeframe for data sharing and publishing should also be provided.</w:t>
      </w:r>
      <w:r w:rsidRPr="00237994">
        <w:rPr>
          <w:rFonts w:ascii="Arial" w:hAnsi="Arial" w:cs="Arial"/>
          <w:color w:val="000000"/>
        </w:rPr>
        <w:t xml:space="preserve"> </w:t>
      </w:r>
    </w:p>
    <w:p w:rsidR="00931219" w:rsidRPr="00237994" w:rsidRDefault="00931219" w:rsidP="00931219">
      <w:pPr>
        <w:rPr>
          <w:rFonts w:ascii="Arial" w:hAnsi="Arial" w:cs="Arial"/>
          <w:szCs w:val="24"/>
        </w:rPr>
      </w:pPr>
    </w:p>
    <w:p w:rsidR="00931219" w:rsidRPr="00237994" w:rsidRDefault="00931219" w:rsidP="00931219">
      <w:pPr>
        <w:rPr>
          <w:rFonts w:ascii="Arial" w:hAnsi="Arial" w:cs="Arial"/>
          <w:szCs w:val="24"/>
          <w:u w:val="single"/>
        </w:rPr>
      </w:pPr>
    </w:p>
    <w:p w:rsidR="00931219" w:rsidRPr="00237994" w:rsidRDefault="00931219" w:rsidP="00931219">
      <w:pPr>
        <w:rPr>
          <w:rFonts w:ascii="Arial" w:hAnsi="Arial" w:cs="Arial"/>
          <w:szCs w:val="24"/>
          <w:u w:val="single"/>
        </w:rPr>
      </w:pPr>
      <w:r w:rsidRPr="00237994">
        <w:rPr>
          <w:rFonts w:ascii="Arial" w:hAnsi="Arial" w:cs="Arial"/>
          <w:szCs w:val="24"/>
          <w:u w:val="single"/>
        </w:rPr>
        <w:t>Audience</w:t>
      </w:r>
    </w:p>
    <w:p w:rsidR="00931219" w:rsidRPr="00237994" w:rsidRDefault="00931219" w:rsidP="00931219">
      <w:pPr>
        <w:rPr>
          <w:rFonts w:ascii="Arial" w:hAnsi="Arial" w:cs="Arial"/>
          <w:szCs w:val="24"/>
        </w:rPr>
      </w:pPr>
    </w:p>
    <w:p w:rsidR="00931219" w:rsidRPr="00237994" w:rsidRDefault="00931219" w:rsidP="00931219">
      <w:pPr>
        <w:pStyle w:val="Pa7"/>
        <w:rPr>
          <w:rFonts w:ascii="Arial" w:hAnsi="Arial" w:cs="Arial"/>
          <w:color w:val="000000"/>
        </w:rPr>
      </w:pPr>
      <w:r w:rsidRPr="00237994">
        <w:rPr>
          <w:rFonts w:ascii="Arial" w:hAnsi="Arial" w:cs="Arial"/>
          <w:color w:val="000000"/>
          <w:highlight w:val="yellow"/>
        </w:rPr>
        <w:t>The potential secondary users of the data.</w:t>
      </w:r>
      <w:r w:rsidRPr="00237994">
        <w:rPr>
          <w:rFonts w:ascii="Arial" w:hAnsi="Arial" w:cs="Arial"/>
          <w:color w:val="000000"/>
        </w:rPr>
        <w:t xml:space="preserve"> </w:t>
      </w:r>
    </w:p>
    <w:p w:rsidR="00931219" w:rsidRPr="00237994" w:rsidRDefault="00931219" w:rsidP="00931219">
      <w:pPr>
        <w:rPr>
          <w:rFonts w:ascii="Arial" w:hAnsi="Arial" w:cs="Arial"/>
          <w:szCs w:val="24"/>
        </w:rPr>
      </w:pPr>
    </w:p>
    <w:p w:rsidR="00931219" w:rsidRPr="00237994" w:rsidRDefault="00931219" w:rsidP="00931219">
      <w:pPr>
        <w:rPr>
          <w:rFonts w:ascii="Arial" w:hAnsi="Arial" w:cs="Arial"/>
          <w:szCs w:val="24"/>
          <w:u w:val="single"/>
        </w:rPr>
      </w:pPr>
    </w:p>
    <w:p w:rsidR="00931219" w:rsidRPr="00237994" w:rsidRDefault="00931219" w:rsidP="00931219">
      <w:pPr>
        <w:rPr>
          <w:rFonts w:ascii="Arial" w:hAnsi="Arial" w:cs="Arial"/>
          <w:szCs w:val="24"/>
          <w:u w:val="single"/>
        </w:rPr>
      </w:pPr>
      <w:r w:rsidRPr="00237994">
        <w:rPr>
          <w:rFonts w:ascii="Arial" w:hAnsi="Arial" w:cs="Arial"/>
          <w:szCs w:val="24"/>
          <w:u w:val="single"/>
        </w:rPr>
        <w:t>Selection and retention periods</w:t>
      </w:r>
    </w:p>
    <w:p w:rsidR="00931219" w:rsidRPr="00237994" w:rsidRDefault="00931219" w:rsidP="00931219">
      <w:pPr>
        <w:rPr>
          <w:rFonts w:ascii="Arial" w:hAnsi="Arial" w:cs="Arial"/>
          <w:szCs w:val="24"/>
          <w:u w:val="single"/>
        </w:rPr>
      </w:pPr>
    </w:p>
    <w:p w:rsidR="00931219" w:rsidRPr="00237994" w:rsidRDefault="00931219" w:rsidP="00931219">
      <w:pPr>
        <w:rPr>
          <w:rFonts w:ascii="Arial" w:hAnsi="Arial" w:cs="Arial"/>
          <w:szCs w:val="24"/>
        </w:rPr>
      </w:pPr>
      <w:r w:rsidRPr="00237994">
        <w:rPr>
          <w:rFonts w:ascii="Arial" w:hAnsi="Arial" w:cs="Arial"/>
          <w:szCs w:val="24"/>
          <w:highlight w:val="yellow"/>
        </w:rPr>
        <w:t>A description of how data will be selected for archiving, how long the data will be held, and plans for eventual transition or termination of the data collection in the future.</w:t>
      </w:r>
    </w:p>
    <w:p w:rsidR="00931219" w:rsidRPr="00237994" w:rsidRDefault="00931219" w:rsidP="00931219">
      <w:pPr>
        <w:rPr>
          <w:rFonts w:ascii="Arial" w:hAnsi="Arial" w:cs="Arial"/>
          <w:szCs w:val="24"/>
        </w:rPr>
      </w:pPr>
    </w:p>
    <w:p w:rsidR="00931219" w:rsidRPr="00237994" w:rsidRDefault="00931219" w:rsidP="00931219">
      <w:pPr>
        <w:rPr>
          <w:rFonts w:ascii="Arial" w:hAnsi="Arial" w:cs="Arial"/>
          <w:szCs w:val="24"/>
        </w:rPr>
      </w:pPr>
    </w:p>
    <w:p w:rsidR="00931219" w:rsidRPr="00237994" w:rsidRDefault="00931219" w:rsidP="00931219">
      <w:pPr>
        <w:rPr>
          <w:rFonts w:ascii="Arial" w:hAnsi="Arial" w:cs="Arial"/>
          <w:szCs w:val="24"/>
          <w:u w:val="single"/>
        </w:rPr>
      </w:pPr>
      <w:r w:rsidRPr="00237994">
        <w:rPr>
          <w:rFonts w:ascii="Arial" w:hAnsi="Arial" w:cs="Arial"/>
          <w:szCs w:val="24"/>
          <w:u w:val="single"/>
        </w:rPr>
        <w:t>Archiving and preservation</w:t>
      </w:r>
    </w:p>
    <w:p w:rsidR="00931219" w:rsidRPr="00237994" w:rsidRDefault="00931219" w:rsidP="00931219">
      <w:pPr>
        <w:rPr>
          <w:rFonts w:ascii="Arial" w:hAnsi="Arial" w:cs="Arial"/>
          <w:szCs w:val="24"/>
        </w:rPr>
      </w:pPr>
    </w:p>
    <w:p w:rsidR="00931219" w:rsidRPr="00237994" w:rsidRDefault="00931219" w:rsidP="00931219">
      <w:pPr>
        <w:rPr>
          <w:rFonts w:ascii="Arial" w:hAnsi="Arial" w:cs="Arial"/>
          <w:szCs w:val="24"/>
        </w:rPr>
      </w:pPr>
      <w:r w:rsidRPr="00237994">
        <w:rPr>
          <w:rFonts w:ascii="Arial" w:hAnsi="Arial" w:cs="Arial"/>
          <w:szCs w:val="24"/>
          <w:highlight w:val="yellow"/>
        </w:rPr>
        <w:t>The procedures in place or envisioned for long-term archiving and preservation of the data, including succession plans for the data should the expected archiving entity go out of existence.</w:t>
      </w:r>
    </w:p>
    <w:p w:rsidR="00931219" w:rsidRPr="00237994" w:rsidRDefault="00931219" w:rsidP="00931219">
      <w:pPr>
        <w:rPr>
          <w:rFonts w:ascii="Arial" w:hAnsi="Arial" w:cs="Arial"/>
          <w:szCs w:val="24"/>
        </w:rPr>
      </w:pPr>
    </w:p>
    <w:p w:rsidR="00931219" w:rsidRPr="00237994" w:rsidRDefault="00931219" w:rsidP="00931219">
      <w:pPr>
        <w:rPr>
          <w:rFonts w:ascii="Arial" w:hAnsi="Arial" w:cs="Arial"/>
          <w:szCs w:val="24"/>
        </w:rPr>
      </w:pPr>
    </w:p>
    <w:p w:rsidR="00931219" w:rsidRPr="00237994" w:rsidRDefault="00931219" w:rsidP="00931219">
      <w:pPr>
        <w:rPr>
          <w:rFonts w:ascii="Arial" w:hAnsi="Arial" w:cs="Arial"/>
          <w:szCs w:val="24"/>
          <w:u w:val="single"/>
        </w:rPr>
      </w:pPr>
      <w:r w:rsidRPr="00237994">
        <w:rPr>
          <w:rFonts w:ascii="Arial" w:hAnsi="Arial" w:cs="Arial"/>
          <w:szCs w:val="24"/>
          <w:u w:val="single"/>
        </w:rPr>
        <w:t>Ethics and privacy</w:t>
      </w:r>
    </w:p>
    <w:p w:rsidR="00931219" w:rsidRPr="00237994" w:rsidRDefault="00931219" w:rsidP="00931219">
      <w:pPr>
        <w:rPr>
          <w:rFonts w:ascii="Arial" w:hAnsi="Arial" w:cs="Arial"/>
          <w:szCs w:val="24"/>
        </w:rPr>
      </w:pPr>
    </w:p>
    <w:p w:rsidR="00931219" w:rsidRPr="00237994" w:rsidRDefault="00931219" w:rsidP="00931219">
      <w:pPr>
        <w:rPr>
          <w:rFonts w:ascii="Arial" w:hAnsi="Arial" w:cs="Arial"/>
          <w:szCs w:val="24"/>
        </w:rPr>
      </w:pPr>
      <w:r w:rsidRPr="00237994">
        <w:rPr>
          <w:rFonts w:ascii="Arial" w:hAnsi="Arial" w:cs="Arial"/>
          <w:szCs w:val="24"/>
          <w:highlight w:val="yellow"/>
        </w:rPr>
        <w:t>A discussion of how informed consent will be handled and how privacy will be protected, including any exceptional arrangements that might be needed to protect participant confidentiality, and other ethical issues that may arise.</w:t>
      </w:r>
    </w:p>
    <w:p w:rsidR="00931219" w:rsidRPr="00237994" w:rsidRDefault="00931219" w:rsidP="00931219">
      <w:pPr>
        <w:rPr>
          <w:rFonts w:ascii="Arial" w:hAnsi="Arial" w:cs="Arial"/>
          <w:szCs w:val="24"/>
        </w:rPr>
      </w:pPr>
    </w:p>
    <w:p w:rsidR="00E14F06" w:rsidRDefault="00E14F06" w:rsidP="00931219">
      <w:pPr>
        <w:rPr>
          <w:rFonts w:ascii="Arial" w:hAnsi="Arial" w:cs="Arial"/>
          <w:szCs w:val="24"/>
        </w:rPr>
      </w:pPr>
    </w:p>
    <w:p w:rsidR="00507961" w:rsidRDefault="00507961" w:rsidP="00931219">
      <w:pPr>
        <w:rPr>
          <w:rFonts w:ascii="Arial" w:hAnsi="Arial" w:cs="Arial"/>
          <w:szCs w:val="24"/>
        </w:rPr>
      </w:pPr>
    </w:p>
    <w:p w:rsidR="00507961" w:rsidRDefault="00507961" w:rsidP="00931219">
      <w:pPr>
        <w:rPr>
          <w:rFonts w:ascii="Arial" w:hAnsi="Arial" w:cs="Arial"/>
          <w:szCs w:val="24"/>
        </w:rPr>
      </w:pPr>
    </w:p>
    <w:p w:rsidR="00507961" w:rsidRDefault="00507961" w:rsidP="00931219">
      <w:pPr>
        <w:rPr>
          <w:rFonts w:ascii="Arial" w:hAnsi="Arial" w:cs="Arial"/>
          <w:szCs w:val="24"/>
        </w:rPr>
      </w:pPr>
    </w:p>
    <w:p w:rsidR="00507961" w:rsidRPr="00237994" w:rsidRDefault="00507961" w:rsidP="00931219">
      <w:pPr>
        <w:rPr>
          <w:rFonts w:ascii="Arial" w:hAnsi="Arial" w:cs="Arial"/>
          <w:szCs w:val="24"/>
        </w:rPr>
      </w:pPr>
    </w:p>
    <w:p w:rsidR="00931219" w:rsidRPr="00237994" w:rsidRDefault="00931219" w:rsidP="00931219">
      <w:pPr>
        <w:pStyle w:val="Pa7"/>
        <w:rPr>
          <w:rFonts w:ascii="Arial" w:hAnsi="Arial" w:cs="Arial"/>
          <w:color w:val="000000"/>
          <w:u w:val="single"/>
        </w:rPr>
      </w:pPr>
      <w:r w:rsidRPr="00237994">
        <w:rPr>
          <w:rFonts w:ascii="Arial" w:hAnsi="Arial" w:cs="Arial"/>
          <w:bCs/>
          <w:color w:val="000000"/>
          <w:u w:val="single"/>
        </w:rPr>
        <w:t xml:space="preserve">Budget </w:t>
      </w:r>
      <w:r>
        <w:rPr>
          <w:rFonts w:ascii="Arial" w:hAnsi="Arial" w:cs="Arial"/>
          <w:bCs/>
          <w:color w:val="000000"/>
          <w:u w:val="single"/>
        </w:rPr>
        <w:t>(if applicable)</w:t>
      </w:r>
    </w:p>
    <w:p w:rsidR="00931219" w:rsidRPr="00237994" w:rsidRDefault="00931219" w:rsidP="00931219">
      <w:pPr>
        <w:rPr>
          <w:rFonts w:ascii="Arial" w:hAnsi="Arial" w:cs="Arial"/>
          <w:szCs w:val="24"/>
        </w:rPr>
      </w:pPr>
    </w:p>
    <w:p w:rsidR="00931219" w:rsidRPr="00237994" w:rsidRDefault="00931219" w:rsidP="00931219">
      <w:pPr>
        <w:rPr>
          <w:rFonts w:ascii="Arial" w:hAnsi="Arial" w:cs="Arial"/>
          <w:szCs w:val="24"/>
        </w:rPr>
      </w:pPr>
    </w:p>
    <w:p w:rsidR="00931219" w:rsidRPr="00237994" w:rsidRDefault="00931219" w:rsidP="00931219">
      <w:pPr>
        <w:rPr>
          <w:rFonts w:ascii="Arial" w:hAnsi="Arial" w:cs="Arial"/>
          <w:szCs w:val="24"/>
        </w:rPr>
      </w:pPr>
      <w:r w:rsidRPr="00237994">
        <w:rPr>
          <w:rFonts w:ascii="Arial" w:hAnsi="Arial" w:cs="Arial"/>
          <w:szCs w:val="24"/>
          <w:highlight w:val="yellow"/>
        </w:rPr>
        <w:t>The costs of preparing data and documentation for archiving and how these costs will be paid. Requests for funding may be included</w:t>
      </w:r>
      <w:r>
        <w:rPr>
          <w:rFonts w:ascii="Arial" w:hAnsi="Arial" w:cs="Arial"/>
          <w:szCs w:val="24"/>
        </w:rPr>
        <w:t>.</w:t>
      </w:r>
    </w:p>
    <w:p w:rsidR="00E14F06" w:rsidRDefault="00E14F06" w:rsidP="00931219">
      <w:pPr>
        <w:rPr>
          <w:rFonts w:ascii="Arial" w:hAnsi="Arial" w:cs="Arial"/>
          <w:szCs w:val="24"/>
        </w:rPr>
      </w:pPr>
    </w:p>
    <w:p w:rsidR="00E14F06" w:rsidRPr="00237994" w:rsidRDefault="00E14F06" w:rsidP="00931219">
      <w:pPr>
        <w:rPr>
          <w:rFonts w:ascii="Arial" w:hAnsi="Arial" w:cs="Arial"/>
          <w:szCs w:val="24"/>
        </w:rPr>
      </w:pPr>
      <w:bookmarkStart w:id="0" w:name="_GoBack"/>
      <w:bookmarkEnd w:id="0"/>
    </w:p>
    <w:p w:rsidR="00931219" w:rsidRPr="00237994" w:rsidRDefault="00931219" w:rsidP="00931219">
      <w:pPr>
        <w:rPr>
          <w:rFonts w:ascii="Arial" w:hAnsi="Arial" w:cs="Arial"/>
          <w:szCs w:val="24"/>
        </w:rPr>
      </w:pPr>
    </w:p>
    <w:p w:rsidR="00931219" w:rsidRPr="00237994" w:rsidRDefault="00931219" w:rsidP="00931219">
      <w:pPr>
        <w:pStyle w:val="Pa7"/>
        <w:rPr>
          <w:rFonts w:ascii="Arial" w:hAnsi="Arial" w:cs="Arial"/>
          <w:color w:val="000000"/>
          <w:u w:val="single"/>
        </w:rPr>
      </w:pPr>
      <w:r w:rsidRPr="00237994">
        <w:rPr>
          <w:rFonts w:ascii="Arial" w:hAnsi="Arial" w:cs="Arial"/>
          <w:bCs/>
          <w:color w:val="000000"/>
          <w:u w:val="single"/>
        </w:rPr>
        <w:t xml:space="preserve">Data organization </w:t>
      </w:r>
    </w:p>
    <w:p w:rsidR="00931219" w:rsidRPr="00237994" w:rsidRDefault="00931219" w:rsidP="00931219">
      <w:pPr>
        <w:rPr>
          <w:rFonts w:ascii="Arial" w:hAnsi="Arial" w:cs="Arial"/>
          <w:szCs w:val="24"/>
        </w:rPr>
      </w:pPr>
    </w:p>
    <w:p w:rsidR="00931219" w:rsidRPr="00237994" w:rsidRDefault="00931219" w:rsidP="00931219">
      <w:pPr>
        <w:pStyle w:val="Pa7"/>
        <w:rPr>
          <w:rFonts w:ascii="Arial" w:hAnsi="Arial" w:cs="Arial"/>
          <w:color w:val="000000"/>
        </w:rPr>
      </w:pPr>
      <w:r w:rsidRPr="00237994">
        <w:rPr>
          <w:rFonts w:ascii="Arial" w:hAnsi="Arial" w:cs="Arial"/>
          <w:color w:val="000000"/>
          <w:highlight w:val="yellow"/>
        </w:rPr>
        <w:t>How the data will be managed during the project, with information about version control, naming conventions, etc.</w:t>
      </w:r>
      <w:r w:rsidRPr="00237994">
        <w:rPr>
          <w:rFonts w:ascii="Arial" w:hAnsi="Arial" w:cs="Arial"/>
          <w:color w:val="000000"/>
        </w:rPr>
        <w:t xml:space="preserve"> </w:t>
      </w:r>
    </w:p>
    <w:p w:rsidR="00931219" w:rsidRPr="00237994" w:rsidRDefault="00931219" w:rsidP="00931219">
      <w:pPr>
        <w:rPr>
          <w:rFonts w:ascii="Arial" w:hAnsi="Arial" w:cs="Arial"/>
          <w:szCs w:val="24"/>
        </w:rPr>
      </w:pPr>
    </w:p>
    <w:p w:rsidR="00931219" w:rsidRPr="00237994" w:rsidRDefault="00931219" w:rsidP="00931219">
      <w:pPr>
        <w:rPr>
          <w:rFonts w:ascii="Arial" w:hAnsi="Arial" w:cs="Arial"/>
          <w:szCs w:val="24"/>
        </w:rPr>
      </w:pPr>
    </w:p>
    <w:p w:rsidR="00931219" w:rsidRPr="00237994" w:rsidRDefault="00931219" w:rsidP="00931219">
      <w:pPr>
        <w:pStyle w:val="Pa7"/>
        <w:rPr>
          <w:rFonts w:ascii="Arial" w:hAnsi="Arial" w:cs="Arial"/>
          <w:color w:val="000000"/>
          <w:u w:val="single"/>
        </w:rPr>
      </w:pPr>
      <w:r w:rsidRPr="00237994">
        <w:rPr>
          <w:rFonts w:ascii="Arial" w:hAnsi="Arial" w:cs="Arial"/>
          <w:bCs/>
          <w:color w:val="000000"/>
          <w:u w:val="single"/>
        </w:rPr>
        <w:t xml:space="preserve">Quality Assurance </w:t>
      </w:r>
    </w:p>
    <w:p w:rsidR="00931219" w:rsidRPr="00237994" w:rsidRDefault="00931219" w:rsidP="00931219">
      <w:pPr>
        <w:rPr>
          <w:rFonts w:ascii="Arial" w:hAnsi="Arial" w:cs="Arial"/>
          <w:szCs w:val="24"/>
        </w:rPr>
      </w:pPr>
    </w:p>
    <w:p w:rsidR="00931219" w:rsidRPr="00237994" w:rsidRDefault="00931219" w:rsidP="00931219">
      <w:pPr>
        <w:pStyle w:val="Pa7"/>
        <w:rPr>
          <w:rFonts w:ascii="Arial" w:hAnsi="Arial" w:cs="Arial"/>
          <w:color w:val="000000"/>
        </w:rPr>
      </w:pPr>
      <w:r w:rsidRPr="00237994">
        <w:rPr>
          <w:rFonts w:ascii="Arial" w:hAnsi="Arial" w:cs="Arial"/>
          <w:color w:val="000000"/>
          <w:highlight w:val="yellow"/>
        </w:rPr>
        <w:t>Procedures for ensuring data quality during the project</w:t>
      </w:r>
      <w:r w:rsidRPr="00237994">
        <w:rPr>
          <w:rFonts w:ascii="Arial" w:hAnsi="Arial" w:cs="Arial"/>
          <w:color w:val="000000"/>
        </w:rPr>
        <w:t xml:space="preserve">. </w:t>
      </w:r>
    </w:p>
    <w:p w:rsidR="00931219" w:rsidRPr="00237994" w:rsidRDefault="00931219" w:rsidP="00931219">
      <w:pPr>
        <w:rPr>
          <w:rFonts w:ascii="Arial" w:hAnsi="Arial" w:cs="Arial"/>
          <w:szCs w:val="24"/>
        </w:rPr>
      </w:pPr>
    </w:p>
    <w:p w:rsidR="00931219" w:rsidRPr="00237994" w:rsidRDefault="00931219" w:rsidP="00931219">
      <w:pPr>
        <w:rPr>
          <w:rFonts w:ascii="Arial" w:hAnsi="Arial" w:cs="Arial"/>
          <w:szCs w:val="24"/>
        </w:rPr>
      </w:pPr>
    </w:p>
    <w:p w:rsidR="00931219" w:rsidRPr="00237994" w:rsidRDefault="00931219" w:rsidP="00931219">
      <w:pPr>
        <w:pStyle w:val="Pa7"/>
        <w:rPr>
          <w:rFonts w:ascii="Arial" w:hAnsi="Arial" w:cs="Arial"/>
          <w:color w:val="000000"/>
          <w:u w:val="single"/>
        </w:rPr>
      </w:pPr>
      <w:r w:rsidRPr="00237994">
        <w:rPr>
          <w:rFonts w:ascii="Arial" w:hAnsi="Arial" w:cs="Arial"/>
          <w:bCs/>
          <w:color w:val="000000"/>
          <w:u w:val="single"/>
        </w:rPr>
        <w:t xml:space="preserve">Legal Requirements </w:t>
      </w:r>
      <w:r>
        <w:rPr>
          <w:rFonts w:ascii="Arial" w:hAnsi="Arial" w:cs="Arial"/>
          <w:bCs/>
          <w:color w:val="000000"/>
          <w:u w:val="single"/>
        </w:rPr>
        <w:t>(if applicable)</w:t>
      </w:r>
    </w:p>
    <w:p w:rsidR="00931219" w:rsidRPr="00237994" w:rsidRDefault="00931219" w:rsidP="00931219">
      <w:pPr>
        <w:rPr>
          <w:rFonts w:ascii="Arial" w:hAnsi="Arial" w:cs="Arial"/>
          <w:szCs w:val="24"/>
        </w:rPr>
      </w:pPr>
    </w:p>
    <w:p w:rsidR="00931219" w:rsidRPr="00237994" w:rsidRDefault="00931219" w:rsidP="00931219">
      <w:pPr>
        <w:pStyle w:val="Pa7"/>
        <w:rPr>
          <w:rFonts w:ascii="Arial" w:hAnsi="Arial" w:cs="Arial"/>
          <w:color w:val="000000"/>
        </w:rPr>
      </w:pPr>
      <w:r w:rsidRPr="00237994">
        <w:rPr>
          <w:rFonts w:ascii="Arial" w:hAnsi="Arial" w:cs="Arial"/>
          <w:color w:val="000000"/>
          <w:highlight w:val="yellow"/>
        </w:rPr>
        <w:t>A listing of all relevant federal or funder requirements for data management and data sharing.</w:t>
      </w:r>
    </w:p>
    <w:p w:rsidR="00FC42C1" w:rsidRDefault="00FC42C1"/>
    <w:sectPr w:rsidR="00FC42C1" w:rsidSect="00E14F06">
      <w:foot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599" w:rsidRDefault="00DD7599" w:rsidP="00DD7599">
      <w:r>
        <w:separator/>
      </w:r>
    </w:p>
  </w:endnote>
  <w:endnote w:type="continuationSeparator" w:id="0">
    <w:p w:rsidR="00DD7599" w:rsidRDefault="00DD7599" w:rsidP="00DD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4C" w:rsidRDefault="00DD7599" w:rsidP="00DD7599">
    <w:pPr>
      <w:pStyle w:val="Footer"/>
      <w:jc w:val="center"/>
    </w:pPr>
    <w:r>
      <w:t xml:space="preserve">Pepperdine University Graduate &amp; Professional Schools Institutional Review Board (GPS IRB) </w:t>
    </w:r>
  </w:p>
  <w:p w:rsidR="00DD7599" w:rsidRDefault="00762B4C" w:rsidP="00DD7599">
    <w:pPr>
      <w:pStyle w:val="Footer"/>
      <w:jc w:val="center"/>
    </w:pPr>
    <w:r>
      <w:t>Data Protection Plan</w:t>
    </w:r>
  </w:p>
  <w:p w:rsidR="00DD7599" w:rsidRDefault="00DD7599">
    <w:pPr>
      <w:pStyle w:val="Footer"/>
    </w:pPr>
  </w:p>
  <w:p w:rsidR="00DD7599" w:rsidRDefault="00DD7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599" w:rsidRDefault="00DD7599" w:rsidP="00DD7599">
      <w:r>
        <w:separator/>
      </w:r>
    </w:p>
  </w:footnote>
  <w:footnote w:type="continuationSeparator" w:id="0">
    <w:p w:rsidR="00DD7599" w:rsidRDefault="00DD7599" w:rsidP="00DD7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19"/>
    <w:rsid w:val="00507961"/>
    <w:rsid w:val="00762B4C"/>
    <w:rsid w:val="00931219"/>
    <w:rsid w:val="00DD7599"/>
    <w:rsid w:val="00E14F06"/>
    <w:rsid w:val="00FC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B5805-8633-4C80-9C1E-B7FA6C6D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21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1219"/>
    <w:rPr>
      <w:rFonts w:ascii="Book Antiqua" w:hAnsi="Book Antiqua"/>
      <w:i/>
      <w:sz w:val="28"/>
    </w:rPr>
  </w:style>
  <w:style w:type="character" w:customStyle="1" w:styleId="BodyTextChar">
    <w:name w:val="Body Text Char"/>
    <w:basedOn w:val="DefaultParagraphFont"/>
    <w:link w:val="BodyText"/>
    <w:rsid w:val="00931219"/>
    <w:rPr>
      <w:rFonts w:ascii="Book Antiqua" w:eastAsia="Times" w:hAnsi="Book Antiqua" w:cs="Times New Roman"/>
      <w:i/>
      <w:sz w:val="28"/>
      <w:szCs w:val="20"/>
    </w:rPr>
  </w:style>
  <w:style w:type="paragraph" w:customStyle="1" w:styleId="Pa7">
    <w:name w:val="Pa7"/>
    <w:basedOn w:val="Normal"/>
    <w:next w:val="Normal"/>
    <w:uiPriority w:val="99"/>
    <w:rsid w:val="00931219"/>
    <w:pPr>
      <w:autoSpaceDE w:val="0"/>
      <w:autoSpaceDN w:val="0"/>
      <w:adjustRightInd w:val="0"/>
      <w:spacing w:line="221" w:lineRule="atLeast"/>
    </w:pPr>
    <w:rPr>
      <w:rFonts w:ascii="Verdana" w:eastAsia="Times New Roman" w:hAnsi="Verdana"/>
      <w:szCs w:val="24"/>
    </w:rPr>
  </w:style>
  <w:style w:type="paragraph" w:styleId="Header">
    <w:name w:val="header"/>
    <w:basedOn w:val="Normal"/>
    <w:link w:val="HeaderChar"/>
    <w:uiPriority w:val="99"/>
    <w:unhideWhenUsed/>
    <w:rsid w:val="00DD7599"/>
    <w:pPr>
      <w:tabs>
        <w:tab w:val="center" w:pos="4680"/>
        <w:tab w:val="right" w:pos="9360"/>
      </w:tabs>
    </w:pPr>
  </w:style>
  <w:style w:type="character" w:customStyle="1" w:styleId="HeaderChar">
    <w:name w:val="Header Char"/>
    <w:basedOn w:val="DefaultParagraphFont"/>
    <w:link w:val="Header"/>
    <w:uiPriority w:val="99"/>
    <w:rsid w:val="00DD7599"/>
    <w:rPr>
      <w:rFonts w:ascii="Times" w:eastAsia="Times" w:hAnsi="Times" w:cs="Times New Roman"/>
      <w:sz w:val="24"/>
      <w:szCs w:val="20"/>
    </w:rPr>
  </w:style>
  <w:style w:type="paragraph" w:styleId="Footer">
    <w:name w:val="footer"/>
    <w:basedOn w:val="Normal"/>
    <w:link w:val="FooterChar"/>
    <w:uiPriority w:val="99"/>
    <w:unhideWhenUsed/>
    <w:rsid w:val="00DD7599"/>
    <w:pPr>
      <w:tabs>
        <w:tab w:val="center" w:pos="4680"/>
        <w:tab w:val="right" w:pos="9360"/>
      </w:tabs>
    </w:pPr>
  </w:style>
  <w:style w:type="character" w:customStyle="1" w:styleId="FooterChar">
    <w:name w:val="Footer Char"/>
    <w:basedOn w:val="DefaultParagraphFont"/>
    <w:link w:val="Footer"/>
    <w:uiPriority w:val="99"/>
    <w:rsid w:val="00DD7599"/>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Kevin</dc:creator>
  <cp:keywords/>
  <dc:description/>
  <cp:lastModifiedBy>Collins, Kevin</cp:lastModifiedBy>
  <cp:revision>3</cp:revision>
  <dcterms:created xsi:type="dcterms:W3CDTF">2015-12-07T23:33:00Z</dcterms:created>
  <dcterms:modified xsi:type="dcterms:W3CDTF">2015-12-07T23:35:00Z</dcterms:modified>
</cp:coreProperties>
</file>