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2FC6" w:rsidRDefault="00000000">
      <w:pPr>
        <w:pStyle w:val="Heading1"/>
        <w:keepLines/>
        <w:spacing w:line="276" w:lineRule="auto"/>
        <w:ind w:left="0" w:right="14"/>
        <w:jc w:val="center"/>
        <w:rPr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2124075" cy="444817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44481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E2FC6" w:rsidRDefault="00000000">
      <w:pPr>
        <w:pStyle w:val="Heading1"/>
        <w:keepLines/>
        <w:spacing w:line="276" w:lineRule="auto"/>
        <w:ind w:left="0" w:right="14"/>
        <w:jc w:val="center"/>
        <w:rPr>
          <w:rFonts w:ascii="Verdana" w:eastAsia="Verdana" w:hAnsi="Verdana" w:cs="Verdana"/>
          <w:color w:val="000000"/>
        </w:rPr>
      </w:pPr>
      <w:proofErr w:type="spellStart"/>
      <w:r>
        <w:rPr>
          <w:rFonts w:ascii="Verdana" w:eastAsia="Verdana" w:hAnsi="Verdana" w:cs="Verdana"/>
          <w:color w:val="000000"/>
        </w:rPr>
        <w:t>Seaver</w:t>
      </w:r>
      <w:proofErr w:type="spellEnd"/>
      <w:r>
        <w:rPr>
          <w:rFonts w:ascii="Verdana" w:eastAsia="Verdana" w:hAnsi="Verdana" w:cs="Verdana"/>
          <w:color w:val="000000"/>
        </w:rPr>
        <w:t xml:space="preserve"> College Cabinet Meeting </w:t>
      </w:r>
      <w:r w:rsidR="00080A64">
        <w:rPr>
          <w:rFonts w:ascii="Verdana" w:eastAsia="Verdana" w:hAnsi="Verdana" w:cs="Verdana"/>
          <w:color w:val="000000"/>
        </w:rPr>
        <w:t>Minutes</w:t>
      </w:r>
    </w:p>
    <w:p w:rsidR="002E2FC6" w:rsidRDefault="00000000">
      <w:pPr>
        <w:pStyle w:val="Heading1"/>
        <w:keepLines/>
        <w:spacing w:line="276" w:lineRule="auto"/>
        <w:ind w:left="0" w:right="14"/>
        <w:jc w:val="center"/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</w:rPr>
        <w:t>April 10, 2023</w:t>
      </w:r>
      <w:r>
        <w:rPr>
          <w:rFonts w:ascii="Verdana" w:eastAsia="Verdana" w:hAnsi="Verdana" w:cs="Verdana"/>
          <w:color w:val="000000"/>
        </w:rPr>
        <w:t xml:space="preserve"> | TAC-</w:t>
      </w:r>
      <w:r>
        <w:rPr>
          <w:rFonts w:ascii="Verdana" w:eastAsia="Verdana" w:hAnsi="Verdana" w:cs="Verdana"/>
        </w:rPr>
        <w:t xml:space="preserve">100 </w:t>
      </w:r>
      <w:r>
        <w:rPr>
          <w:rFonts w:ascii="Verdana" w:eastAsia="Verdana" w:hAnsi="Verdana" w:cs="Verdana"/>
          <w:color w:val="000000"/>
        </w:rPr>
        <w:t>| 2 – 4PM</w:t>
      </w:r>
    </w:p>
    <w:p w:rsidR="002E2FC6" w:rsidRDefault="002E2FC6">
      <w:pPr>
        <w:keepLines/>
        <w:spacing w:line="300" w:lineRule="auto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2E2FC6" w:rsidRDefault="00000000">
      <w:pPr>
        <w:keepLines/>
        <w:spacing w:line="30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b/>
          <w:sz w:val="21"/>
          <w:szCs w:val="21"/>
        </w:rPr>
        <w:t xml:space="preserve">Devotional </w:t>
      </w:r>
      <w:r>
        <w:rPr>
          <w:rFonts w:ascii="Verdana" w:eastAsia="Verdana" w:hAnsi="Verdana" w:cs="Verdana"/>
          <w:sz w:val="21"/>
          <w:szCs w:val="21"/>
        </w:rPr>
        <w:t>– Joe Fritsc</w:t>
      </w:r>
      <w:r w:rsidR="008D21F8">
        <w:rPr>
          <w:rFonts w:ascii="Verdana" w:eastAsia="Verdana" w:hAnsi="Verdana" w:cs="Verdana"/>
          <w:sz w:val="21"/>
          <w:szCs w:val="21"/>
        </w:rPr>
        <w:t>h shared a devotional message.</w:t>
      </w:r>
    </w:p>
    <w:p w:rsidR="002E2FC6" w:rsidRDefault="002E2FC6">
      <w:pPr>
        <w:keepLines/>
        <w:spacing w:line="300" w:lineRule="auto"/>
        <w:rPr>
          <w:rFonts w:ascii="Verdana" w:eastAsia="Verdana" w:hAnsi="Verdana" w:cs="Verdana"/>
          <w:sz w:val="21"/>
          <w:szCs w:val="21"/>
        </w:rPr>
      </w:pPr>
    </w:p>
    <w:p w:rsidR="002E2FC6" w:rsidRPr="008D21F8" w:rsidRDefault="00000000">
      <w:pPr>
        <w:keepLines/>
        <w:spacing w:line="300" w:lineRule="auto"/>
        <w:rPr>
          <w:rFonts w:ascii="Verdana" w:eastAsia="Verdana" w:hAnsi="Verdana" w:cs="Verdana"/>
          <w:color w:val="000000" w:themeColor="text1"/>
          <w:sz w:val="21"/>
          <w:szCs w:val="21"/>
        </w:rPr>
      </w:pPr>
      <w:r>
        <w:rPr>
          <w:rFonts w:ascii="Verdana" w:eastAsia="Verdana" w:hAnsi="Verdana" w:cs="Verdana"/>
          <w:b/>
          <w:sz w:val="21"/>
          <w:szCs w:val="21"/>
        </w:rPr>
        <w:t xml:space="preserve">Good </w:t>
      </w:r>
      <w:proofErr w:type="gramStart"/>
      <w:r>
        <w:rPr>
          <w:rFonts w:ascii="Verdana" w:eastAsia="Verdana" w:hAnsi="Verdana" w:cs="Verdana"/>
          <w:b/>
          <w:sz w:val="21"/>
          <w:szCs w:val="21"/>
        </w:rPr>
        <w:t>News</w:t>
      </w:r>
      <w:r>
        <w:rPr>
          <w:rFonts w:ascii="Verdana" w:eastAsia="Verdana" w:hAnsi="Verdana" w:cs="Verdana"/>
          <w:color w:val="FF0000"/>
          <w:sz w:val="21"/>
          <w:szCs w:val="21"/>
        </w:rPr>
        <w:t xml:space="preserve"> </w:t>
      </w:r>
      <w:r w:rsidR="008D21F8">
        <w:rPr>
          <w:rFonts w:ascii="Verdana" w:eastAsia="Verdana" w:hAnsi="Verdana" w:cs="Verdana"/>
          <w:color w:val="FF0000"/>
          <w:sz w:val="21"/>
          <w:szCs w:val="21"/>
        </w:rPr>
        <w:t xml:space="preserve"> </w:t>
      </w:r>
      <w:r w:rsidR="008D21F8" w:rsidRPr="008D21F8">
        <w:rPr>
          <w:rFonts w:ascii="Verdana" w:eastAsia="Verdana" w:hAnsi="Verdana" w:cs="Verdana"/>
          <w:color w:val="000000" w:themeColor="text1"/>
          <w:sz w:val="21"/>
          <w:szCs w:val="21"/>
        </w:rPr>
        <w:t>-</w:t>
      </w:r>
      <w:proofErr w:type="gramEnd"/>
      <w:r w:rsidR="008D21F8" w:rsidRPr="008D21F8">
        <w:rPr>
          <w:rFonts w:ascii="Verdana" w:eastAsia="Verdana" w:hAnsi="Verdana" w:cs="Verdana"/>
          <w:color w:val="000000" w:themeColor="text1"/>
          <w:sz w:val="21"/>
          <w:szCs w:val="21"/>
        </w:rPr>
        <w:t xml:space="preserve"> Cabinet Members shared a recent accomplishment within their respective area</w:t>
      </w:r>
      <w:r w:rsidR="008D21F8">
        <w:rPr>
          <w:rFonts w:ascii="Verdana" w:eastAsia="Verdana" w:hAnsi="Verdana" w:cs="Verdana"/>
          <w:color w:val="000000" w:themeColor="text1"/>
          <w:sz w:val="21"/>
          <w:szCs w:val="21"/>
        </w:rPr>
        <w:t>.</w:t>
      </w:r>
    </w:p>
    <w:p w:rsidR="002E2FC6" w:rsidRDefault="002E2FC6">
      <w:pPr>
        <w:keepLines/>
        <w:spacing w:line="300" w:lineRule="auto"/>
        <w:rPr>
          <w:rFonts w:ascii="Verdana" w:eastAsia="Verdana" w:hAnsi="Verdana" w:cs="Verdana"/>
          <w:b/>
          <w:color w:val="FF0000"/>
          <w:sz w:val="21"/>
          <w:szCs w:val="21"/>
        </w:rPr>
      </w:pPr>
    </w:p>
    <w:p w:rsidR="002E2FC6" w:rsidRDefault="00000000">
      <w:pPr>
        <w:keepLines/>
        <w:spacing w:line="300" w:lineRule="auto"/>
        <w:rPr>
          <w:rFonts w:ascii="Verdana" w:eastAsia="Verdana" w:hAnsi="Verdana" w:cs="Verdana"/>
          <w:b/>
          <w:sz w:val="21"/>
          <w:szCs w:val="21"/>
        </w:rPr>
      </w:pPr>
      <w:r>
        <w:rPr>
          <w:rFonts w:ascii="Verdana" w:eastAsia="Verdana" w:hAnsi="Verdana" w:cs="Verdana"/>
          <w:b/>
          <w:sz w:val="21"/>
          <w:szCs w:val="21"/>
        </w:rPr>
        <w:t>Announcements</w:t>
      </w:r>
    </w:p>
    <w:p w:rsidR="008D21F8" w:rsidRPr="008D21F8" w:rsidRDefault="00000000" w:rsidP="008D21F8">
      <w:pPr>
        <w:pStyle w:val="Heading1"/>
        <w:keepLines/>
        <w:numPr>
          <w:ilvl w:val="0"/>
          <w:numId w:val="1"/>
        </w:numPr>
        <w:spacing w:line="300" w:lineRule="auto"/>
        <w:ind w:left="1170" w:hanging="450"/>
        <w:rPr>
          <w:rFonts w:ascii="Verdana" w:eastAsia="Verdana" w:hAnsi="Verdana" w:cs="Verdana"/>
          <w:b w:val="0"/>
          <w:sz w:val="21"/>
          <w:szCs w:val="21"/>
        </w:rPr>
      </w:pPr>
      <w:r>
        <w:rPr>
          <w:rFonts w:ascii="Verdana" w:eastAsia="Verdana" w:hAnsi="Verdana" w:cs="Verdana"/>
          <w:b w:val="0"/>
          <w:sz w:val="21"/>
          <w:szCs w:val="21"/>
          <w:highlight w:val="white"/>
        </w:rPr>
        <w:t>Updated Travel Policies &amp; Per Die</w:t>
      </w:r>
      <w:r w:rsidR="008D21F8">
        <w:rPr>
          <w:rFonts w:ascii="Verdana" w:eastAsia="Verdana" w:hAnsi="Verdana" w:cs="Verdana"/>
          <w:b w:val="0"/>
          <w:sz w:val="21"/>
          <w:szCs w:val="21"/>
        </w:rPr>
        <w:t>m. Dean Feltner noted that the travel policies have been updated in the Pepperdine Website.</w:t>
      </w:r>
    </w:p>
    <w:p w:rsidR="002E2FC6" w:rsidRDefault="00000000">
      <w:pPr>
        <w:pStyle w:val="Heading1"/>
        <w:keepLines/>
        <w:numPr>
          <w:ilvl w:val="0"/>
          <w:numId w:val="1"/>
        </w:numPr>
        <w:spacing w:line="300" w:lineRule="auto"/>
        <w:ind w:left="1170" w:hanging="450"/>
        <w:rPr>
          <w:rFonts w:ascii="Verdana" w:eastAsia="Verdana" w:hAnsi="Verdana" w:cs="Verdana"/>
          <w:b w:val="0"/>
          <w:sz w:val="21"/>
          <w:szCs w:val="21"/>
        </w:rPr>
      </w:pPr>
      <w:r>
        <w:rPr>
          <w:rFonts w:ascii="Verdana" w:eastAsia="Verdana" w:hAnsi="Verdana" w:cs="Verdana"/>
          <w:b w:val="0"/>
          <w:sz w:val="21"/>
          <w:szCs w:val="21"/>
          <w:highlight w:val="white"/>
        </w:rPr>
        <w:t>Pre-Tenure Faculty Workshop with Provost Brewster</w:t>
      </w:r>
      <w:r w:rsidR="008D21F8">
        <w:rPr>
          <w:rFonts w:ascii="Verdana" w:eastAsia="Verdana" w:hAnsi="Verdana" w:cs="Verdana"/>
          <w:b w:val="0"/>
          <w:sz w:val="21"/>
          <w:szCs w:val="21"/>
        </w:rPr>
        <w:t xml:space="preserve">.  Dean Feltner noted that there will be a pre-tenure for invited faculty members who would like to know more about the process and </w:t>
      </w:r>
      <w:r w:rsidR="00521421">
        <w:rPr>
          <w:rFonts w:ascii="Verdana" w:eastAsia="Verdana" w:hAnsi="Verdana" w:cs="Verdana"/>
          <w:b w:val="0"/>
          <w:sz w:val="21"/>
          <w:szCs w:val="21"/>
        </w:rPr>
        <w:t>expectations</w:t>
      </w:r>
      <w:r w:rsidR="008D21F8">
        <w:rPr>
          <w:rFonts w:ascii="Verdana" w:eastAsia="Verdana" w:hAnsi="Verdana" w:cs="Verdana"/>
          <w:b w:val="0"/>
          <w:sz w:val="21"/>
          <w:szCs w:val="21"/>
        </w:rPr>
        <w:t xml:space="preserve"> on April 12, 2023 in the </w:t>
      </w:r>
      <w:proofErr w:type="spellStart"/>
      <w:r w:rsidR="008D21F8">
        <w:rPr>
          <w:rFonts w:ascii="Verdana" w:eastAsia="Verdana" w:hAnsi="Verdana" w:cs="Verdana"/>
          <w:b w:val="0"/>
          <w:sz w:val="21"/>
          <w:szCs w:val="21"/>
        </w:rPr>
        <w:t>Seaver</w:t>
      </w:r>
      <w:proofErr w:type="spellEnd"/>
      <w:r w:rsidR="008D21F8">
        <w:rPr>
          <w:rFonts w:ascii="Verdana" w:eastAsia="Verdana" w:hAnsi="Verdana" w:cs="Verdana"/>
          <w:b w:val="0"/>
          <w:sz w:val="21"/>
          <w:szCs w:val="21"/>
        </w:rPr>
        <w:t xml:space="preserve"> Board Room.</w:t>
      </w:r>
    </w:p>
    <w:p w:rsidR="002E2FC6" w:rsidRDefault="00000000">
      <w:pPr>
        <w:numPr>
          <w:ilvl w:val="0"/>
          <w:numId w:val="1"/>
        </w:numPr>
        <w:ind w:left="1170" w:hanging="450"/>
      </w:pPr>
      <w:r>
        <w:rPr>
          <w:rFonts w:ascii="Verdana" w:eastAsia="Verdana" w:hAnsi="Verdana" w:cs="Verdana"/>
          <w:sz w:val="21"/>
          <w:szCs w:val="21"/>
          <w:highlight w:val="white"/>
        </w:rPr>
        <w:t>Faculty Position Requests AY 2024-2025</w:t>
      </w:r>
      <w:r w:rsidR="008D21F8">
        <w:rPr>
          <w:rFonts w:ascii="Verdana" w:eastAsia="Verdana" w:hAnsi="Verdana" w:cs="Verdana"/>
          <w:sz w:val="21"/>
          <w:szCs w:val="21"/>
          <w:highlight w:val="white"/>
        </w:rPr>
        <w:t xml:space="preserve">. Dean Feltner shared the timeline for submitting 2024-2025 AY </w:t>
      </w:r>
      <w:proofErr w:type="spellStart"/>
      <w:r w:rsidR="008D21F8">
        <w:rPr>
          <w:rFonts w:ascii="Verdana" w:eastAsia="Verdana" w:hAnsi="Verdana" w:cs="Verdana"/>
          <w:sz w:val="21"/>
          <w:szCs w:val="21"/>
          <w:highlight w:val="white"/>
        </w:rPr>
        <w:t>Seaver</w:t>
      </w:r>
      <w:proofErr w:type="spellEnd"/>
      <w:r w:rsidR="008D21F8">
        <w:rPr>
          <w:rFonts w:ascii="Verdana" w:eastAsia="Verdana" w:hAnsi="Verdana" w:cs="Verdana"/>
          <w:sz w:val="21"/>
          <w:szCs w:val="21"/>
          <w:highlight w:val="white"/>
        </w:rPr>
        <w:t xml:space="preserve"> faculty position requests to him and he plans on sending decisions to each divisional dean</w:t>
      </w:r>
      <w:r>
        <w:rPr>
          <w:rFonts w:ascii="Verdana" w:eastAsia="Verdana" w:hAnsi="Verdana" w:cs="Verdana"/>
          <w:sz w:val="21"/>
          <w:szCs w:val="21"/>
          <w:highlight w:val="white"/>
        </w:rPr>
        <w:t xml:space="preserve"> (Due May 12; Decisions June 2) </w:t>
      </w:r>
    </w:p>
    <w:p w:rsidR="002E2FC6" w:rsidRDefault="002E2FC6">
      <w:pPr>
        <w:pStyle w:val="Heading1"/>
        <w:keepLines/>
        <w:spacing w:line="300" w:lineRule="auto"/>
        <w:ind w:left="0"/>
        <w:rPr>
          <w:rFonts w:ascii="Verdana" w:eastAsia="Verdana" w:hAnsi="Verdana" w:cs="Verdana"/>
          <w:sz w:val="21"/>
          <w:szCs w:val="21"/>
        </w:rPr>
      </w:pPr>
    </w:p>
    <w:p w:rsidR="002E2FC6" w:rsidRDefault="00000000">
      <w:pPr>
        <w:pStyle w:val="Heading1"/>
        <w:keepLines/>
        <w:spacing w:line="300" w:lineRule="auto"/>
        <w:ind w:left="450" w:hanging="450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Business of the College</w:t>
      </w:r>
    </w:p>
    <w:p w:rsidR="002E2FC6" w:rsidRDefault="00000000">
      <w:pPr>
        <w:pStyle w:val="Heading1"/>
        <w:keepLines/>
        <w:numPr>
          <w:ilvl w:val="0"/>
          <w:numId w:val="1"/>
        </w:numPr>
        <w:spacing w:line="300" w:lineRule="auto"/>
        <w:ind w:left="1170" w:hanging="450"/>
        <w:rPr>
          <w:rFonts w:ascii="Verdana" w:eastAsia="Verdana" w:hAnsi="Verdana" w:cs="Verdana"/>
          <w:b w:val="0"/>
          <w:sz w:val="21"/>
          <w:szCs w:val="21"/>
        </w:rPr>
      </w:pPr>
      <w:r>
        <w:rPr>
          <w:rFonts w:ascii="Verdana" w:eastAsia="Verdana" w:hAnsi="Verdana" w:cs="Verdana"/>
          <w:b w:val="0"/>
          <w:sz w:val="21"/>
          <w:szCs w:val="21"/>
        </w:rPr>
        <w:t xml:space="preserve">2023-2024 Start of the Year Calendar and Expectations </w:t>
      </w:r>
      <w:r w:rsidR="008D21F8">
        <w:rPr>
          <w:rFonts w:ascii="Verdana" w:eastAsia="Verdana" w:hAnsi="Verdana" w:cs="Verdana"/>
          <w:b w:val="0"/>
          <w:sz w:val="21"/>
          <w:szCs w:val="21"/>
        </w:rPr>
        <w:t>–</w:t>
      </w:r>
      <w:r>
        <w:rPr>
          <w:rFonts w:ascii="Verdana" w:eastAsia="Verdana" w:hAnsi="Verdana" w:cs="Verdana"/>
          <w:b w:val="0"/>
          <w:sz w:val="21"/>
          <w:szCs w:val="21"/>
        </w:rPr>
        <w:t xml:space="preserve"> </w:t>
      </w:r>
      <w:r w:rsidR="008D21F8">
        <w:rPr>
          <w:rFonts w:ascii="Verdana" w:eastAsia="Verdana" w:hAnsi="Verdana" w:cs="Verdana"/>
          <w:b w:val="0"/>
          <w:sz w:val="21"/>
          <w:szCs w:val="21"/>
        </w:rPr>
        <w:t>Dean Feltner highlighted changes in the 2023-2024 AY including an earlier date of August 14, 2023 for classes to begin and the introduction of a fall semester break</w:t>
      </w:r>
      <w:r w:rsidR="00410FB0">
        <w:rPr>
          <w:rFonts w:ascii="Verdana" w:eastAsia="Verdana" w:hAnsi="Verdana" w:cs="Verdana"/>
          <w:b w:val="0"/>
          <w:sz w:val="21"/>
          <w:szCs w:val="21"/>
        </w:rPr>
        <w:t xml:space="preserve"> from October 13 – 16, 2023. </w:t>
      </w:r>
    </w:p>
    <w:p w:rsidR="002E2FC6" w:rsidRDefault="00000000">
      <w:pPr>
        <w:pStyle w:val="Heading1"/>
        <w:keepLines/>
        <w:numPr>
          <w:ilvl w:val="0"/>
          <w:numId w:val="1"/>
        </w:numPr>
        <w:spacing w:line="300" w:lineRule="auto"/>
        <w:ind w:left="1170" w:hanging="450"/>
        <w:rPr>
          <w:rFonts w:ascii="Verdana" w:eastAsia="Verdana" w:hAnsi="Verdana" w:cs="Verdana"/>
          <w:b w:val="0"/>
          <w:sz w:val="21"/>
          <w:szCs w:val="21"/>
        </w:rPr>
      </w:pPr>
      <w:r>
        <w:rPr>
          <w:rFonts w:ascii="Verdana" w:eastAsia="Verdana" w:hAnsi="Verdana" w:cs="Verdana"/>
          <w:b w:val="0"/>
          <w:sz w:val="21"/>
          <w:szCs w:val="21"/>
        </w:rPr>
        <w:t xml:space="preserve">July 2024 Summer Session </w:t>
      </w:r>
      <w:r w:rsidR="00410FB0">
        <w:rPr>
          <w:rFonts w:ascii="Verdana" w:eastAsia="Verdana" w:hAnsi="Verdana" w:cs="Verdana"/>
          <w:b w:val="0"/>
          <w:sz w:val="21"/>
          <w:szCs w:val="21"/>
        </w:rPr>
        <w:t>–</w:t>
      </w:r>
      <w:r>
        <w:rPr>
          <w:rFonts w:ascii="Verdana" w:eastAsia="Verdana" w:hAnsi="Verdana" w:cs="Verdana"/>
          <w:b w:val="0"/>
          <w:sz w:val="21"/>
          <w:szCs w:val="21"/>
        </w:rPr>
        <w:t xml:space="preserve"> Michael</w:t>
      </w:r>
      <w:r w:rsidR="00410FB0">
        <w:rPr>
          <w:rFonts w:ascii="Verdana" w:eastAsia="Verdana" w:hAnsi="Verdana" w:cs="Verdana"/>
          <w:b w:val="0"/>
          <w:sz w:val="21"/>
          <w:szCs w:val="21"/>
        </w:rPr>
        <w:t xml:space="preserve"> discussed enrollment history in summer terms and discussed anticipated changes, primarily in the July semester.</w:t>
      </w:r>
    </w:p>
    <w:p w:rsidR="002E2FC6" w:rsidRDefault="00000000">
      <w:pPr>
        <w:pStyle w:val="Heading1"/>
        <w:keepLines/>
        <w:numPr>
          <w:ilvl w:val="0"/>
          <w:numId w:val="1"/>
        </w:numPr>
        <w:spacing w:line="300" w:lineRule="auto"/>
        <w:ind w:left="1170" w:hanging="450"/>
        <w:rPr>
          <w:rFonts w:ascii="Verdana" w:eastAsia="Verdana" w:hAnsi="Verdana" w:cs="Verdana"/>
          <w:b w:val="0"/>
          <w:sz w:val="21"/>
          <w:szCs w:val="21"/>
        </w:rPr>
      </w:pPr>
      <w:r>
        <w:rPr>
          <w:rFonts w:ascii="Verdana" w:eastAsia="Verdana" w:hAnsi="Verdana" w:cs="Verdana"/>
          <w:b w:val="0"/>
          <w:sz w:val="21"/>
          <w:szCs w:val="21"/>
        </w:rPr>
        <w:t xml:space="preserve">Uganda IP Program - Robert Williams </w:t>
      </w:r>
      <w:r w:rsidR="00410FB0">
        <w:rPr>
          <w:rFonts w:ascii="Verdana" w:eastAsia="Verdana" w:hAnsi="Verdana" w:cs="Verdana"/>
          <w:b w:val="0"/>
          <w:sz w:val="21"/>
          <w:szCs w:val="21"/>
        </w:rPr>
        <w:t xml:space="preserve">discussed concerns about diversity issues being implemented by leaders in Uganda and suggested some safety measures to consider before our students travel with the IP program. </w:t>
      </w:r>
    </w:p>
    <w:p w:rsidR="002E2FC6" w:rsidRDefault="00000000">
      <w:pPr>
        <w:pStyle w:val="Heading1"/>
        <w:keepLines/>
        <w:numPr>
          <w:ilvl w:val="0"/>
          <w:numId w:val="1"/>
        </w:numPr>
        <w:spacing w:line="300" w:lineRule="auto"/>
        <w:ind w:left="1170" w:hanging="450"/>
        <w:rPr>
          <w:rFonts w:ascii="Verdana" w:eastAsia="Verdana" w:hAnsi="Verdana" w:cs="Verdana"/>
          <w:b w:val="0"/>
          <w:sz w:val="21"/>
          <w:szCs w:val="21"/>
        </w:rPr>
      </w:pPr>
      <w:r>
        <w:rPr>
          <w:rFonts w:ascii="Verdana" w:eastAsia="Verdana" w:hAnsi="Verdana" w:cs="Verdana"/>
          <w:b w:val="0"/>
          <w:sz w:val="21"/>
          <w:szCs w:val="21"/>
        </w:rPr>
        <w:t xml:space="preserve">Future of </w:t>
      </w:r>
      <w:proofErr w:type="spellStart"/>
      <w:r>
        <w:rPr>
          <w:rFonts w:ascii="Verdana" w:eastAsia="Verdana" w:hAnsi="Verdana" w:cs="Verdana"/>
          <w:b w:val="0"/>
          <w:sz w:val="21"/>
          <w:szCs w:val="21"/>
        </w:rPr>
        <w:t>Seaver</w:t>
      </w:r>
      <w:proofErr w:type="spellEnd"/>
      <w:r>
        <w:rPr>
          <w:rFonts w:ascii="Verdana" w:eastAsia="Verdana" w:hAnsi="Verdana" w:cs="Verdana"/>
          <w:b w:val="0"/>
          <w:sz w:val="21"/>
          <w:szCs w:val="21"/>
        </w:rPr>
        <w:t xml:space="preserve"> Cabinet - Group Discussion</w:t>
      </w:r>
      <w:r w:rsidR="00410FB0">
        <w:rPr>
          <w:rFonts w:ascii="Verdana" w:eastAsia="Verdana" w:hAnsi="Verdana" w:cs="Verdana"/>
          <w:b w:val="0"/>
          <w:sz w:val="21"/>
          <w:szCs w:val="21"/>
        </w:rPr>
        <w:t xml:space="preserve">.  Dean Feltner asked the cabinet members for suggestions regarding the </w:t>
      </w:r>
      <w:r w:rsidR="00E06D7B">
        <w:rPr>
          <w:rFonts w:ascii="Verdana" w:eastAsia="Verdana" w:hAnsi="Verdana" w:cs="Verdana"/>
          <w:b w:val="0"/>
          <w:sz w:val="21"/>
          <w:szCs w:val="21"/>
        </w:rPr>
        <w:t xml:space="preserve">most effective </w:t>
      </w:r>
      <w:r w:rsidR="00410FB0">
        <w:rPr>
          <w:rFonts w:ascii="Verdana" w:eastAsia="Verdana" w:hAnsi="Verdana" w:cs="Verdana"/>
          <w:b w:val="0"/>
          <w:sz w:val="21"/>
          <w:szCs w:val="21"/>
        </w:rPr>
        <w:t>use of our time as a group</w:t>
      </w:r>
      <w:r w:rsidR="00390357">
        <w:rPr>
          <w:rFonts w:ascii="Verdana" w:eastAsia="Verdana" w:hAnsi="Verdana" w:cs="Verdana"/>
          <w:b w:val="0"/>
          <w:sz w:val="21"/>
          <w:szCs w:val="21"/>
        </w:rPr>
        <w:t xml:space="preserve"> and thoughts on maintaining a similar meeting schedule in the coming year.  Cabinet members shared that the meetings are of value to them for a number of reasons and </w:t>
      </w:r>
      <w:r w:rsidR="00521421">
        <w:rPr>
          <w:rFonts w:ascii="Verdana" w:eastAsia="Verdana" w:hAnsi="Verdana" w:cs="Verdana"/>
          <w:b w:val="0"/>
          <w:sz w:val="21"/>
          <w:szCs w:val="21"/>
        </w:rPr>
        <w:t>suggested that we keep a similar schedule.</w:t>
      </w:r>
      <w:r w:rsidR="00390357">
        <w:rPr>
          <w:rFonts w:ascii="Verdana" w:eastAsia="Verdana" w:hAnsi="Verdana" w:cs="Verdana"/>
          <w:b w:val="0"/>
          <w:sz w:val="21"/>
          <w:szCs w:val="21"/>
        </w:rPr>
        <w:t xml:space="preserve"> </w:t>
      </w:r>
    </w:p>
    <w:p w:rsidR="002E2FC6" w:rsidRDefault="002E2FC6">
      <w:pPr>
        <w:pStyle w:val="Heading1"/>
        <w:keepLines/>
        <w:spacing w:line="300" w:lineRule="auto"/>
        <w:ind w:left="0" w:hanging="90"/>
        <w:rPr>
          <w:rFonts w:ascii="Verdana" w:eastAsia="Verdana" w:hAnsi="Verdana" w:cs="Verdana"/>
          <w:b w:val="0"/>
          <w:sz w:val="21"/>
          <w:szCs w:val="21"/>
        </w:rPr>
      </w:pPr>
    </w:p>
    <w:p w:rsidR="002E2FC6" w:rsidRDefault="002E2FC6">
      <w:pPr>
        <w:rPr>
          <w:sz w:val="21"/>
          <w:szCs w:val="21"/>
        </w:rPr>
      </w:pPr>
    </w:p>
    <w:p w:rsidR="002E2FC6" w:rsidRDefault="00000000">
      <w:pPr>
        <w:pStyle w:val="Heading1"/>
        <w:keepLines/>
        <w:tabs>
          <w:tab w:val="left" w:pos="1440"/>
        </w:tabs>
        <w:spacing w:line="300" w:lineRule="auto"/>
        <w:ind w:left="0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Upcoming Events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April 10 </w:t>
      </w:r>
      <w:r>
        <w:rPr>
          <w:rFonts w:ascii="Verdana" w:eastAsia="Verdana" w:hAnsi="Verdana" w:cs="Verdana"/>
          <w:sz w:val="21"/>
          <w:szCs w:val="21"/>
        </w:rPr>
        <w:tab/>
        <w:t>Online Course Evaluation period begins at 7am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April 24-27</w:t>
      </w:r>
      <w:r>
        <w:rPr>
          <w:rFonts w:ascii="Verdana" w:eastAsia="Verdana" w:hAnsi="Verdana" w:cs="Verdana"/>
          <w:sz w:val="21"/>
          <w:szCs w:val="21"/>
        </w:rPr>
        <w:tab/>
        <w:t>Final Exams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April 28</w:t>
      </w:r>
      <w:r>
        <w:rPr>
          <w:rFonts w:ascii="Verdana" w:eastAsia="Verdana" w:hAnsi="Verdana" w:cs="Verdana"/>
          <w:sz w:val="21"/>
          <w:szCs w:val="21"/>
        </w:rPr>
        <w:tab/>
      </w:r>
      <w:proofErr w:type="spellStart"/>
      <w:r>
        <w:rPr>
          <w:rFonts w:ascii="Verdana" w:eastAsia="Verdana" w:hAnsi="Verdana" w:cs="Verdana"/>
          <w:sz w:val="21"/>
          <w:szCs w:val="21"/>
        </w:rPr>
        <w:t>Gradfest</w:t>
      </w:r>
      <w:proofErr w:type="spellEnd"/>
      <w:r>
        <w:rPr>
          <w:rFonts w:ascii="Verdana" w:eastAsia="Verdana" w:hAnsi="Verdana" w:cs="Verdana"/>
          <w:sz w:val="21"/>
          <w:szCs w:val="21"/>
        </w:rPr>
        <w:t>, Mullin Town Square 10am-4pm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ab/>
      </w:r>
      <w:r>
        <w:rPr>
          <w:rFonts w:ascii="Verdana" w:eastAsia="Verdana" w:hAnsi="Verdana" w:cs="Verdana"/>
          <w:sz w:val="21"/>
          <w:szCs w:val="21"/>
        </w:rPr>
        <w:tab/>
      </w:r>
      <w:proofErr w:type="spellStart"/>
      <w:r>
        <w:rPr>
          <w:rFonts w:ascii="Verdana" w:eastAsia="Verdana" w:hAnsi="Verdana" w:cs="Verdana"/>
          <w:sz w:val="21"/>
          <w:szCs w:val="21"/>
        </w:rPr>
        <w:t>Loqui</w:t>
      </w:r>
      <w:proofErr w:type="spellEnd"/>
      <w:r>
        <w:rPr>
          <w:rFonts w:ascii="Verdana" w:eastAsia="Verdana" w:hAnsi="Verdana" w:cs="Verdana"/>
          <w:sz w:val="21"/>
          <w:szCs w:val="21"/>
        </w:rPr>
        <w:t>, Smothers Theater 1pm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lastRenderedPageBreak/>
        <w:tab/>
      </w:r>
      <w:r>
        <w:rPr>
          <w:rFonts w:ascii="Verdana" w:eastAsia="Verdana" w:hAnsi="Verdana" w:cs="Verdana"/>
          <w:sz w:val="21"/>
          <w:szCs w:val="21"/>
        </w:rPr>
        <w:tab/>
        <w:t>Academic Receptions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ab/>
      </w:r>
      <w:r>
        <w:rPr>
          <w:rFonts w:ascii="Verdana" w:eastAsia="Verdana" w:hAnsi="Verdana" w:cs="Verdana"/>
          <w:sz w:val="21"/>
          <w:szCs w:val="21"/>
        </w:rPr>
        <w:tab/>
        <w:t>Baccalaureate,</w:t>
      </w:r>
      <w:r>
        <w:rPr>
          <w:rFonts w:ascii="Verdana" w:eastAsia="Verdana" w:hAnsi="Verdana" w:cs="Verdana"/>
          <w:color w:val="FF0000"/>
          <w:sz w:val="21"/>
          <w:szCs w:val="21"/>
        </w:rPr>
        <w:t xml:space="preserve"> </w:t>
      </w:r>
      <w:r>
        <w:rPr>
          <w:rFonts w:ascii="Verdana" w:eastAsia="Verdana" w:hAnsi="Verdana" w:cs="Verdana"/>
          <w:sz w:val="21"/>
          <w:szCs w:val="21"/>
        </w:rPr>
        <w:t>Firestone Fieldhouse 5:30 pm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April 29</w:t>
      </w:r>
      <w:r>
        <w:rPr>
          <w:rFonts w:ascii="Verdana" w:eastAsia="Verdana" w:hAnsi="Verdana" w:cs="Verdana"/>
          <w:sz w:val="21"/>
          <w:szCs w:val="21"/>
        </w:rPr>
        <w:tab/>
        <w:t>Class of 2023 Commencement Ceremony, Alumni Park, 10:30 am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May 1 </w:t>
      </w:r>
      <w:r>
        <w:rPr>
          <w:rFonts w:ascii="Verdana" w:eastAsia="Verdana" w:hAnsi="Verdana" w:cs="Verdana"/>
          <w:sz w:val="21"/>
          <w:szCs w:val="21"/>
        </w:rPr>
        <w:tab/>
        <w:t>New Student Enrollment Deadline for 1st year students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May 2-5 </w:t>
      </w:r>
      <w:r>
        <w:rPr>
          <w:rFonts w:ascii="Verdana" w:eastAsia="Verdana" w:hAnsi="Verdana" w:cs="Verdana"/>
          <w:sz w:val="21"/>
          <w:szCs w:val="21"/>
        </w:rPr>
        <w:tab/>
        <w:t>Harbor: Pepperdine Bible Lectures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May 8 </w:t>
      </w:r>
      <w:r>
        <w:rPr>
          <w:rFonts w:ascii="Verdana" w:eastAsia="Verdana" w:hAnsi="Verdana" w:cs="Verdana"/>
          <w:sz w:val="21"/>
          <w:szCs w:val="21"/>
        </w:rPr>
        <w:tab/>
        <w:t>Summer Session 1 Classes Begin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 xml:space="preserve">May 29 </w:t>
      </w:r>
      <w:r>
        <w:rPr>
          <w:rFonts w:ascii="Verdana" w:eastAsia="Verdana" w:hAnsi="Verdana" w:cs="Verdana"/>
          <w:sz w:val="21"/>
          <w:szCs w:val="21"/>
        </w:rPr>
        <w:tab/>
        <w:t>Memorial Day Holiday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Aug. 7</w:t>
      </w:r>
      <w:r>
        <w:rPr>
          <w:rFonts w:ascii="Verdana" w:eastAsia="Verdana" w:hAnsi="Verdana" w:cs="Verdana"/>
          <w:sz w:val="21"/>
          <w:szCs w:val="21"/>
        </w:rPr>
        <w:tab/>
        <w:t>Provost’s New Faculty Orientation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Aug. 8-10</w:t>
      </w:r>
      <w:r>
        <w:rPr>
          <w:rFonts w:ascii="Verdana" w:eastAsia="Verdana" w:hAnsi="Verdana" w:cs="Verdana"/>
          <w:sz w:val="21"/>
          <w:szCs w:val="21"/>
        </w:rPr>
        <w:tab/>
      </w:r>
      <w:proofErr w:type="spellStart"/>
      <w:r>
        <w:rPr>
          <w:rFonts w:ascii="Verdana" w:eastAsia="Verdana" w:hAnsi="Verdana" w:cs="Verdana"/>
          <w:sz w:val="21"/>
          <w:szCs w:val="21"/>
        </w:rPr>
        <w:t>Seaver</w:t>
      </w:r>
      <w:proofErr w:type="spellEnd"/>
      <w:r>
        <w:rPr>
          <w:rFonts w:ascii="Verdana" w:eastAsia="Verdana" w:hAnsi="Verdana" w:cs="Verdana"/>
          <w:sz w:val="21"/>
          <w:szCs w:val="21"/>
        </w:rPr>
        <w:t xml:space="preserve"> New Faculty Orientation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Aug. 14</w:t>
      </w:r>
      <w:r>
        <w:rPr>
          <w:rFonts w:ascii="Verdana" w:eastAsia="Verdana" w:hAnsi="Verdana" w:cs="Verdana"/>
          <w:sz w:val="21"/>
          <w:szCs w:val="21"/>
        </w:rPr>
        <w:tab/>
      </w:r>
      <w:proofErr w:type="spellStart"/>
      <w:r>
        <w:rPr>
          <w:rFonts w:ascii="Verdana" w:eastAsia="Verdana" w:hAnsi="Verdana" w:cs="Verdana"/>
          <w:sz w:val="21"/>
          <w:szCs w:val="21"/>
        </w:rPr>
        <w:t>Seaver</w:t>
      </w:r>
      <w:proofErr w:type="spellEnd"/>
      <w:r>
        <w:rPr>
          <w:rFonts w:ascii="Verdana" w:eastAsia="Verdana" w:hAnsi="Verdana" w:cs="Verdana"/>
          <w:sz w:val="21"/>
          <w:szCs w:val="21"/>
        </w:rPr>
        <w:t xml:space="preserve"> Faculty Retreat and Division Meetings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Verdana" w:eastAsia="Verdana" w:hAnsi="Verdana" w:cs="Verdana"/>
          <w:color w:val="FF0000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Aug. 15-20</w:t>
      </w:r>
      <w:r>
        <w:rPr>
          <w:rFonts w:ascii="Verdana" w:eastAsia="Verdana" w:hAnsi="Verdana" w:cs="Verdana"/>
          <w:sz w:val="21"/>
          <w:szCs w:val="21"/>
        </w:rPr>
        <w:tab/>
        <w:t>NSO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Verdana" w:eastAsia="Verdana" w:hAnsi="Verdana" w:cs="Verdana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Aug. 21</w:t>
      </w:r>
      <w:r>
        <w:rPr>
          <w:rFonts w:ascii="Verdana" w:eastAsia="Verdana" w:hAnsi="Verdana" w:cs="Verdana"/>
          <w:sz w:val="21"/>
          <w:szCs w:val="21"/>
        </w:rPr>
        <w:tab/>
        <w:t>Fall 2023 Classes Begin</w:t>
      </w:r>
    </w:p>
    <w:p w:rsidR="002E2FC6" w:rsidRDefault="00000000">
      <w:pPr>
        <w:keepLines/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630"/>
          <w:tab w:val="left" w:pos="2160"/>
        </w:tabs>
        <w:spacing w:line="36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Verdana" w:eastAsia="Verdana" w:hAnsi="Verdana" w:cs="Verdana"/>
          <w:sz w:val="21"/>
          <w:szCs w:val="21"/>
        </w:rPr>
        <w:t>Sept. 29</w:t>
      </w:r>
      <w:r>
        <w:rPr>
          <w:rFonts w:ascii="Verdana" w:eastAsia="Verdana" w:hAnsi="Verdana" w:cs="Verdana"/>
          <w:sz w:val="21"/>
          <w:szCs w:val="21"/>
        </w:rPr>
        <w:tab/>
        <w:t>University Faculty Conference</w:t>
      </w:r>
    </w:p>
    <w:sectPr w:rsidR="002E2FC6">
      <w:pgSz w:w="12240" w:h="15840"/>
      <w:pgMar w:top="1008" w:right="864" w:bottom="864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B6822"/>
    <w:multiLevelType w:val="multilevel"/>
    <w:tmpl w:val="76D67C14"/>
    <w:lvl w:ilvl="0">
      <w:start w:val="1"/>
      <w:numFmt w:val="bullet"/>
      <w:lvlText w:val="●"/>
      <w:lvlJc w:val="left"/>
      <w:pPr>
        <w:ind w:left="13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10" w:hanging="360"/>
      </w:pPr>
      <w:rPr>
        <w:rFonts w:ascii="Noto Sans Symbols" w:eastAsia="Noto Sans Symbols" w:hAnsi="Noto Sans Symbols" w:cs="Noto Sans Symbols"/>
      </w:rPr>
    </w:lvl>
  </w:abstractNum>
  <w:num w:numId="1" w16cid:durableId="662196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C6"/>
    <w:rsid w:val="00080A64"/>
    <w:rsid w:val="002E2FC6"/>
    <w:rsid w:val="00390357"/>
    <w:rsid w:val="00410FB0"/>
    <w:rsid w:val="00521421"/>
    <w:rsid w:val="007260A7"/>
    <w:rsid w:val="008D21F8"/>
    <w:rsid w:val="009C5A0C"/>
    <w:rsid w:val="00E0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C01480"/>
  <w15:docId w15:val="{994C9E2A-7FEB-6243-AEC1-958FFA4A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26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126"/>
      <w:ind w:left="84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BB162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764B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A0A6D"/>
    <w:pPr>
      <w:widowControl/>
    </w:pPr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rsid w:val="009826F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A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A94"/>
    <w:rPr>
      <w:rFonts w:ascii="Segoe UI" w:hAnsi="Segoe UI" w:cs="Segoe UI"/>
      <w:sz w:val="18"/>
      <w:szCs w:val="18"/>
    </w:rPr>
  </w:style>
  <w:style w:type="character" w:customStyle="1" w:styleId="m-7002485674944223796gmail-largest">
    <w:name w:val="m_-7002485674944223796gmail-largest"/>
    <w:basedOn w:val="DefaultParagraphFont"/>
    <w:rsid w:val="00001DDD"/>
  </w:style>
  <w:style w:type="character" w:customStyle="1" w:styleId="m-7002485674944223796gmail-large">
    <w:name w:val="m_-7002485674944223796gmail-large"/>
    <w:basedOn w:val="DefaultParagraphFont"/>
    <w:rsid w:val="00001DDD"/>
  </w:style>
  <w:style w:type="paragraph" w:styleId="Header">
    <w:name w:val="header"/>
    <w:basedOn w:val="Normal"/>
    <w:link w:val="HeaderChar"/>
    <w:uiPriority w:val="99"/>
    <w:unhideWhenUsed/>
    <w:rsid w:val="000E1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1C4"/>
  </w:style>
  <w:style w:type="paragraph" w:styleId="Footer">
    <w:name w:val="footer"/>
    <w:basedOn w:val="Normal"/>
    <w:link w:val="FooterChar"/>
    <w:uiPriority w:val="99"/>
    <w:unhideWhenUsed/>
    <w:rsid w:val="000E1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1C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Strong">
    <w:name w:val="Strong"/>
    <w:basedOn w:val="DefaultParagraphFont"/>
    <w:uiPriority w:val="22"/>
    <w:qFormat/>
    <w:rsid w:val="00D12062"/>
    <w:rPr>
      <w:b/>
      <w:bCs/>
    </w:rPr>
  </w:style>
  <w:style w:type="character" w:customStyle="1" w:styleId="larger">
    <w:name w:val="larger"/>
    <w:basedOn w:val="DefaultParagraphFont"/>
    <w:rsid w:val="00D12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gdSUqfPTE+hUABHh+f9cuAnfmA==">AMUW2mVxME9UmvheZAGucqfHRoVLG3C6aHK6jkhxDVJvtZgclubSX0nTWBqB5E7EcZpzeHxNQ3qDoe0vs7HI6HIupqi4huF8tbTYSP8Kwz+Cp499bO41q1Q=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Feltner, Michael</dc:creator>
  <cp:lastModifiedBy>Microsoft Office User</cp:lastModifiedBy>
  <cp:revision>2</cp:revision>
  <dcterms:created xsi:type="dcterms:W3CDTF">2023-07-19T22:49:00Z</dcterms:created>
  <dcterms:modified xsi:type="dcterms:W3CDTF">2023-07-19T22:49:00Z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2017-09-08T00:00:00Z</vt:filetime>
  </property>
  <property fmtid="{D5CDD505-2E9C-101B-9397-08002B2CF9AE}" pid="3" name="LastSaved">
    <vt:filetime>2017-10-05T00:00:00Z</vt:filetime>
  </property>
</Properties>
</file>